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960" w:rsidRDefault="00B32960" w:rsidP="00B32960">
      <w:pPr>
        <w:spacing w:after="0"/>
        <w:jc w:val="right"/>
        <w:rPr>
          <w:rFonts w:ascii="Times New Roman" w:hAnsi="Times New Roman"/>
          <w:b/>
          <w:sz w:val="24"/>
          <w:szCs w:val="28"/>
        </w:rPr>
      </w:pPr>
      <w:r>
        <w:rPr>
          <w:rFonts w:ascii="Times New Roman" w:hAnsi="Times New Roman"/>
          <w:b/>
          <w:sz w:val="24"/>
          <w:szCs w:val="28"/>
        </w:rPr>
        <w:t>Приложение № 1</w:t>
      </w:r>
    </w:p>
    <w:p w:rsidR="00B32960" w:rsidRDefault="00B32960" w:rsidP="00B32960">
      <w:pPr>
        <w:spacing w:after="0"/>
        <w:jc w:val="right"/>
        <w:rPr>
          <w:rFonts w:ascii="Times New Roman" w:hAnsi="Times New Roman"/>
          <w:b/>
          <w:sz w:val="24"/>
          <w:szCs w:val="28"/>
        </w:rPr>
      </w:pPr>
      <w:r>
        <w:rPr>
          <w:rFonts w:ascii="Times New Roman" w:hAnsi="Times New Roman"/>
          <w:b/>
          <w:sz w:val="24"/>
          <w:szCs w:val="28"/>
        </w:rPr>
        <w:t xml:space="preserve">к приказу № ____ </w:t>
      </w:r>
      <w:proofErr w:type="gramStart"/>
      <w:r>
        <w:rPr>
          <w:rFonts w:ascii="Times New Roman" w:hAnsi="Times New Roman"/>
          <w:b/>
          <w:sz w:val="24"/>
          <w:szCs w:val="28"/>
        </w:rPr>
        <w:t>от</w:t>
      </w:r>
      <w:proofErr w:type="gramEnd"/>
      <w:r>
        <w:rPr>
          <w:rFonts w:ascii="Times New Roman" w:hAnsi="Times New Roman"/>
          <w:b/>
          <w:sz w:val="24"/>
          <w:szCs w:val="28"/>
        </w:rPr>
        <w:t xml:space="preserve"> _______</w:t>
      </w:r>
    </w:p>
    <w:p w:rsidR="00B32960" w:rsidRDefault="00B32960" w:rsidP="0077090B">
      <w:pPr>
        <w:spacing w:after="0"/>
        <w:ind w:firstLine="709"/>
        <w:jc w:val="center"/>
        <w:rPr>
          <w:rFonts w:ascii="Times New Roman" w:hAnsi="Times New Roman" w:cs="Times New Roman"/>
          <w:b/>
          <w:caps/>
          <w:sz w:val="28"/>
          <w:szCs w:val="28"/>
        </w:rPr>
      </w:pPr>
    </w:p>
    <w:p w:rsidR="007E4137" w:rsidRPr="0077090B" w:rsidRDefault="0077090B" w:rsidP="0077090B">
      <w:pPr>
        <w:spacing w:after="0"/>
        <w:ind w:firstLine="709"/>
        <w:jc w:val="center"/>
        <w:rPr>
          <w:rFonts w:ascii="Times New Roman" w:hAnsi="Times New Roman" w:cs="Times New Roman"/>
          <w:b/>
          <w:caps/>
          <w:sz w:val="28"/>
          <w:szCs w:val="28"/>
        </w:rPr>
      </w:pPr>
      <w:r w:rsidRPr="0077090B">
        <w:rPr>
          <w:rFonts w:ascii="Times New Roman" w:hAnsi="Times New Roman" w:cs="Times New Roman"/>
          <w:b/>
          <w:caps/>
          <w:sz w:val="28"/>
          <w:szCs w:val="28"/>
        </w:rPr>
        <w:t>Положение</w:t>
      </w:r>
    </w:p>
    <w:p w:rsidR="0077090B" w:rsidRPr="0077090B" w:rsidRDefault="0077090B" w:rsidP="0077090B">
      <w:pPr>
        <w:spacing w:after="0"/>
        <w:ind w:firstLine="709"/>
        <w:jc w:val="center"/>
        <w:rPr>
          <w:rFonts w:ascii="Times New Roman" w:hAnsi="Times New Roman" w:cs="Times New Roman"/>
          <w:b/>
          <w:sz w:val="28"/>
          <w:szCs w:val="28"/>
        </w:rPr>
      </w:pPr>
      <w:r w:rsidRPr="0077090B">
        <w:rPr>
          <w:rFonts w:ascii="Times New Roman" w:hAnsi="Times New Roman" w:cs="Times New Roman"/>
          <w:b/>
          <w:sz w:val="28"/>
          <w:szCs w:val="28"/>
        </w:rPr>
        <w:t xml:space="preserve">о проведение Всероссийского конкурса «Русская песня - 2020» в </w:t>
      </w:r>
      <w:proofErr w:type="spellStart"/>
      <w:r w:rsidRPr="0077090B">
        <w:rPr>
          <w:rFonts w:ascii="Times New Roman" w:hAnsi="Times New Roman" w:cs="Times New Roman"/>
          <w:b/>
          <w:sz w:val="28"/>
          <w:szCs w:val="28"/>
        </w:rPr>
        <w:t>онлайн-формате</w:t>
      </w:r>
      <w:proofErr w:type="spellEnd"/>
    </w:p>
    <w:p w:rsidR="0077090B" w:rsidRDefault="0077090B" w:rsidP="0077090B">
      <w:pPr>
        <w:spacing w:after="0"/>
        <w:ind w:firstLine="709"/>
        <w:jc w:val="both"/>
        <w:rPr>
          <w:rFonts w:ascii="Times New Roman" w:hAnsi="Times New Roman" w:cs="Times New Roman"/>
          <w:sz w:val="28"/>
          <w:szCs w:val="28"/>
        </w:rPr>
      </w:pPr>
    </w:p>
    <w:p w:rsidR="0077090B" w:rsidRPr="0077090B" w:rsidRDefault="0077090B" w:rsidP="0077090B">
      <w:pPr>
        <w:spacing w:after="0"/>
        <w:ind w:firstLine="709"/>
        <w:jc w:val="center"/>
        <w:rPr>
          <w:rFonts w:ascii="Times New Roman" w:hAnsi="Times New Roman" w:cs="Times New Roman"/>
          <w:b/>
          <w:sz w:val="28"/>
          <w:szCs w:val="28"/>
        </w:rPr>
      </w:pPr>
      <w:r w:rsidRPr="0077090B">
        <w:rPr>
          <w:rFonts w:ascii="Times New Roman" w:hAnsi="Times New Roman" w:cs="Times New Roman"/>
          <w:b/>
          <w:sz w:val="28"/>
          <w:szCs w:val="28"/>
        </w:rPr>
        <w:t>1. Общие положения</w:t>
      </w:r>
    </w:p>
    <w:p w:rsid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 xml:space="preserve">Всероссийский конкурс «Русская песня-2020» продолжает традиции одноименного межрегионального конкурса, который проводился в течение многих лет, приобретая все </w:t>
      </w:r>
      <w:proofErr w:type="gramStart"/>
      <w:r w:rsidRPr="0077090B">
        <w:rPr>
          <w:rFonts w:ascii="Times New Roman" w:hAnsi="Times New Roman" w:cs="Times New Roman"/>
          <w:sz w:val="28"/>
          <w:szCs w:val="28"/>
        </w:rPr>
        <w:t>большую</w:t>
      </w:r>
      <w:proofErr w:type="gramEnd"/>
      <w:r w:rsidRPr="0077090B">
        <w:rPr>
          <w:rFonts w:ascii="Times New Roman" w:hAnsi="Times New Roman" w:cs="Times New Roman"/>
          <w:sz w:val="28"/>
          <w:szCs w:val="28"/>
        </w:rPr>
        <w:t xml:space="preserve"> </w:t>
      </w:r>
      <w:proofErr w:type="spellStart"/>
      <w:r w:rsidRPr="0077090B">
        <w:rPr>
          <w:rFonts w:ascii="Times New Roman" w:hAnsi="Times New Roman" w:cs="Times New Roman"/>
          <w:sz w:val="28"/>
          <w:szCs w:val="28"/>
        </w:rPr>
        <w:t>востребованность</w:t>
      </w:r>
      <w:proofErr w:type="spellEnd"/>
      <w:r w:rsidRPr="0077090B">
        <w:rPr>
          <w:rFonts w:ascii="Times New Roman" w:hAnsi="Times New Roman" w:cs="Times New Roman"/>
          <w:sz w:val="28"/>
          <w:szCs w:val="28"/>
        </w:rPr>
        <w:t>, в результате чего этот творческий проект не только расширил свои географические рамки, но и заслужил более высокий статус.</w:t>
      </w:r>
    </w:p>
    <w:p w:rsidR="0077090B" w:rsidRPr="0077090B" w:rsidRDefault="0077090B" w:rsidP="0077090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Заявки принимаются до 24 октября. </w:t>
      </w:r>
      <w:r w:rsidRPr="0077090B">
        <w:rPr>
          <w:rFonts w:ascii="Times New Roman" w:hAnsi="Times New Roman" w:cs="Times New Roman"/>
          <w:sz w:val="28"/>
          <w:szCs w:val="28"/>
        </w:rPr>
        <w:t xml:space="preserve">Итоги конкурса и трансляция гала-концерта состоятся 31 октября на всех </w:t>
      </w:r>
      <w:proofErr w:type="spellStart"/>
      <w:r w:rsidRPr="0077090B">
        <w:rPr>
          <w:rFonts w:ascii="Times New Roman" w:hAnsi="Times New Roman" w:cs="Times New Roman"/>
          <w:sz w:val="28"/>
          <w:szCs w:val="28"/>
        </w:rPr>
        <w:t>интернет-ресурсах</w:t>
      </w:r>
      <w:proofErr w:type="spellEnd"/>
      <w:r w:rsidRPr="0077090B">
        <w:rPr>
          <w:rFonts w:ascii="Times New Roman" w:hAnsi="Times New Roman" w:cs="Times New Roman"/>
          <w:sz w:val="28"/>
          <w:szCs w:val="28"/>
        </w:rPr>
        <w:t xml:space="preserve"> ГАУК «РЦРКОО» и министерства культуры Оренбургской области.</w:t>
      </w:r>
    </w:p>
    <w:p w:rsidR="0077090B" w:rsidRPr="0077090B" w:rsidRDefault="0077090B" w:rsidP="0077090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Учредитель: </w:t>
      </w:r>
      <w:r w:rsidRPr="0077090B">
        <w:rPr>
          <w:rFonts w:ascii="Times New Roman" w:hAnsi="Times New Roman" w:cs="Times New Roman"/>
          <w:sz w:val="28"/>
          <w:szCs w:val="28"/>
        </w:rPr>
        <w:t>Министерство культуры Оренбургской области.</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Организатор</w:t>
      </w:r>
      <w:r>
        <w:rPr>
          <w:rFonts w:ascii="Times New Roman" w:hAnsi="Times New Roman" w:cs="Times New Roman"/>
          <w:sz w:val="28"/>
          <w:szCs w:val="28"/>
        </w:rPr>
        <w:t xml:space="preserve">: </w:t>
      </w:r>
      <w:r w:rsidRPr="0077090B">
        <w:rPr>
          <w:rFonts w:ascii="Times New Roman" w:hAnsi="Times New Roman" w:cs="Times New Roman"/>
          <w:sz w:val="28"/>
          <w:szCs w:val="28"/>
        </w:rPr>
        <w:t>ГАУК</w:t>
      </w:r>
      <w:r w:rsidRPr="0077090B">
        <w:rPr>
          <w:rFonts w:ascii="Times New Roman" w:hAnsi="Times New Roman" w:cs="Times New Roman"/>
          <w:sz w:val="28"/>
          <w:szCs w:val="28"/>
        </w:rPr>
        <w:tab/>
        <w:t>«Региональный</w:t>
      </w:r>
      <w:r w:rsidRPr="0077090B">
        <w:rPr>
          <w:rFonts w:ascii="Times New Roman" w:hAnsi="Times New Roman" w:cs="Times New Roman"/>
          <w:sz w:val="28"/>
          <w:szCs w:val="28"/>
        </w:rPr>
        <w:tab/>
        <w:t>центр</w:t>
      </w:r>
      <w:r w:rsidRPr="0077090B">
        <w:rPr>
          <w:rFonts w:ascii="Times New Roman" w:hAnsi="Times New Roman" w:cs="Times New Roman"/>
          <w:sz w:val="28"/>
          <w:szCs w:val="28"/>
        </w:rPr>
        <w:tab/>
        <w:t>развития</w:t>
      </w:r>
      <w:r w:rsidRPr="0077090B">
        <w:rPr>
          <w:rFonts w:ascii="Times New Roman" w:hAnsi="Times New Roman" w:cs="Times New Roman"/>
          <w:sz w:val="28"/>
          <w:szCs w:val="28"/>
        </w:rPr>
        <w:tab/>
        <w:t>культуры</w:t>
      </w:r>
      <w:r>
        <w:rPr>
          <w:rFonts w:ascii="Times New Roman" w:hAnsi="Times New Roman" w:cs="Times New Roman"/>
          <w:sz w:val="28"/>
          <w:szCs w:val="28"/>
        </w:rPr>
        <w:t xml:space="preserve"> </w:t>
      </w:r>
      <w:r w:rsidRPr="0077090B">
        <w:rPr>
          <w:rFonts w:ascii="Times New Roman" w:hAnsi="Times New Roman" w:cs="Times New Roman"/>
          <w:sz w:val="28"/>
          <w:szCs w:val="28"/>
        </w:rPr>
        <w:t>Оренбургской области».</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Цель конкурса:</w:t>
      </w:r>
    </w:p>
    <w:p w:rsidR="0077090B" w:rsidRPr="0077090B" w:rsidRDefault="0077090B" w:rsidP="0077090B">
      <w:pPr>
        <w:pStyle w:val="a3"/>
        <w:numPr>
          <w:ilvl w:val="0"/>
          <w:numId w:val="1"/>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пропаганда русской музыкальной культуры;</w:t>
      </w:r>
    </w:p>
    <w:p w:rsidR="0077090B" w:rsidRPr="0077090B" w:rsidRDefault="0077090B" w:rsidP="0077090B">
      <w:pPr>
        <w:pStyle w:val="a3"/>
        <w:numPr>
          <w:ilvl w:val="0"/>
          <w:numId w:val="1"/>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повышение исполнительского мастерства;</w:t>
      </w:r>
    </w:p>
    <w:p w:rsidR="0077090B" w:rsidRPr="0077090B" w:rsidRDefault="0077090B" w:rsidP="0077090B">
      <w:pPr>
        <w:pStyle w:val="a3"/>
        <w:numPr>
          <w:ilvl w:val="0"/>
          <w:numId w:val="1"/>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выявление</w:t>
      </w:r>
      <w:r w:rsidRPr="0077090B">
        <w:rPr>
          <w:rFonts w:ascii="Times New Roman" w:hAnsi="Times New Roman" w:cs="Times New Roman"/>
          <w:sz w:val="28"/>
          <w:szCs w:val="28"/>
        </w:rPr>
        <w:tab/>
        <w:t>молодых дарований, развитие их творческого потенциала;</w:t>
      </w:r>
    </w:p>
    <w:p w:rsidR="0077090B" w:rsidRPr="0077090B" w:rsidRDefault="0077090B" w:rsidP="0077090B">
      <w:pPr>
        <w:pStyle w:val="a3"/>
        <w:numPr>
          <w:ilvl w:val="0"/>
          <w:numId w:val="1"/>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содействие</w:t>
      </w:r>
      <w:r w:rsidRPr="0077090B">
        <w:rPr>
          <w:rFonts w:ascii="Times New Roman" w:hAnsi="Times New Roman" w:cs="Times New Roman"/>
          <w:sz w:val="28"/>
          <w:szCs w:val="28"/>
        </w:rPr>
        <w:tab/>
        <w:t>патриотическому и нравственному</w:t>
      </w:r>
      <w:r w:rsidRPr="0077090B">
        <w:rPr>
          <w:rFonts w:ascii="Times New Roman" w:hAnsi="Times New Roman" w:cs="Times New Roman"/>
          <w:sz w:val="28"/>
          <w:szCs w:val="28"/>
        </w:rPr>
        <w:tab/>
        <w:t>воспитанию подрастающего поколения через народное песенное творчество.</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Основные  задачи  конкурса:</w:t>
      </w:r>
    </w:p>
    <w:p w:rsidR="0077090B" w:rsidRPr="0077090B" w:rsidRDefault="0077090B" w:rsidP="0077090B">
      <w:pPr>
        <w:pStyle w:val="a3"/>
        <w:numPr>
          <w:ilvl w:val="0"/>
          <w:numId w:val="2"/>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популяризация местных народных традиций, развитие певческой культуры, воссоздание лучших образцов вокального исполнительства;</w:t>
      </w:r>
    </w:p>
    <w:p w:rsidR="0077090B" w:rsidRPr="0077090B" w:rsidRDefault="0077090B" w:rsidP="0077090B">
      <w:pPr>
        <w:pStyle w:val="a3"/>
        <w:numPr>
          <w:ilvl w:val="0"/>
          <w:numId w:val="2"/>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воспитание чувства патриотизма, формирование уважительного отношения к воинской славе Отечества и памяти героев;</w:t>
      </w:r>
    </w:p>
    <w:p w:rsidR="0077090B" w:rsidRPr="0077090B" w:rsidRDefault="0077090B" w:rsidP="0077090B">
      <w:pPr>
        <w:pStyle w:val="a3"/>
        <w:numPr>
          <w:ilvl w:val="0"/>
          <w:numId w:val="2"/>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 xml:space="preserve">сохранение исторического наследия, передача от поколения к поколению традиционных для России духовно-нравственных ценностей; </w:t>
      </w:r>
    </w:p>
    <w:p w:rsidR="0077090B" w:rsidRPr="0077090B" w:rsidRDefault="0077090B" w:rsidP="0077090B">
      <w:pPr>
        <w:pStyle w:val="a3"/>
        <w:numPr>
          <w:ilvl w:val="0"/>
          <w:numId w:val="2"/>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содействие  росту исполнительской культуры народных хоровых коллективов, фольклорных и вокальных ансамблей;</w:t>
      </w:r>
    </w:p>
    <w:p w:rsidR="0077090B" w:rsidRPr="0077090B" w:rsidRDefault="0077090B" w:rsidP="0077090B">
      <w:pPr>
        <w:pStyle w:val="a3"/>
        <w:numPr>
          <w:ilvl w:val="0"/>
          <w:numId w:val="2"/>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оказание методической помощи руководителям народных хоровых коллективов, фольклорных и вокальных ансамблей.</w:t>
      </w:r>
    </w:p>
    <w:p w:rsidR="0077090B" w:rsidRPr="0077090B" w:rsidRDefault="0077090B" w:rsidP="0077090B">
      <w:pPr>
        <w:spacing w:after="0"/>
        <w:ind w:firstLine="709"/>
        <w:jc w:val="center"/>
        <w:rPr>
          <w:rFonts w:ascii="Times New Roman" w:hAnsi="Times New Roman" w:cs="Times New Roman"/>
          <w:b/>
          <w:sz w:val="28"/>
          <w:szCs w:val="28"/>
        </w:rPr>
      </w:pPr>
      <w:r w:rsidRPr="0077090B">
        <w:rPr>
          <w:rFonts w:ascii="Times New Roman" w:hAnsi="Times New Roman" w:cs="Times New Roman"/>
          <w:b/>
          <w:sz w:val="28"/>
          <w:szCs w:val="28"/>
        </w:rPr>
        <w:t>2. Условия проведения</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lastRenderedPageBreak/>
        <w:t>Всероссийский конкурс «Русская песня-2020» посвящен 75-летию Победы в Великой Отечественной войне 1941-1945 гг. В конкурсе «Русская песня-2020» принимают участие творческие коллективы и отдельные исполнители субъектов Российской Федерации всех национальностей, независимо от ведомственной принадлежности.</w:t>
      </w:r>
    </w:p>
    <w:p w:rsidR="0077090B" w:rsidRDefault="0077090B" w:rsidP="0077090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Конкурс проводится </w:t>
      </w:r>
      <w:r w:rsidRPr="0077090B">
        <w:rPr>
          <w:rFonts w:ascii="Times New Roman" w:hAnsi="Times New Roman" w:cs="Times New Roman"/>
          <w:sz w:val="28"/>
          <w:szCs w:val="28"/>
        </w:rPr>
        <w:t xml:space="preserve">по номинациям: </w:t>
      </w:r>
    </w:p>
    <w:p w:rsidR="0077090B" w:rsidRPr="0077090B" w:rsidRDefault="0077090B" w:rsidP="0077090B">
      <w:pPr>
        <w:pStyle w:val="a3"/>
        <w:numPr>
          <w:ilvl w:val="0"/>
          <w:numId w:val="3"/>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народный хор;</w:t>
      </w:r>
    </w:p>
    <w:p w:rsidR="0077090B" w:rsidRPr="0077090B" w:rsidRDefault="0077090B" w:rsidP="0077090B">
      <w:pPr>
        <w:pStyle w:val="a3"/>
        <w:numPr>
          <w:ilvl w:val="0"/>
          <w:numId w:val="3"/>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вокальный ансамбль;</w:t>
      </w:r>
    </w:p>
    <w:p w:rsidR="0077090B" w:rsidRPr="0077090B" w:rsidRDefault="0077090B" w:rsidP="0077090B">
      <w:pPr>
        <w:pStyle w:val="a3"/>
        <w:numPr>
          <w:ilvl w:val="0"/>
          <w:numId w:val="3"/>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фольклорный ансамбль;</w:t>
      </w:r>
    </w:p>
    <w:p w:rsidR="0077090B" w:rsidRPr="0077090B" w:rsidRDefault="0077090B" w:rsidP="0077090B">
      <w:pPr>
        <w:pStyle w:val="a3"/>
        <w:numPr>
          <w:ilvl w:val="0"/>
          <w:numId w:val="3"/>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стилизованный фольклорный ансамбль;</w:t>
      </w:r>
    </w:p>
    <w:p w:rsidR="0077090B" w:rsidRPr="0077090B" w:rsidRDefault="0077090B" w:rsidP="0077090B">
      <w:pPr>
        <w:pStyle w:val="a3"/>
        <w:numPr>
          <w:ilvl w:val="0"/>
          <w:numId w:val="3"/>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семейный ансамбль;</w:t>
      </w:r>
    </w:p>
    <w:p w:rsidR="0077090B" w:rsidRPr="0077090B" w:rsidRDefault="0077090B" w:rsidP="0077090B">
      <w:pPr>
        <w:pStyle w:val="a3"/>
        <w:numPr>
          <w:ilvl w:val="0"/>
          <w:numId w:val="3"/>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сольное пение.</w:t>
      </w:r>
    </w:p>
    <w:p w:rsidR="0077090B" w:rsidRPr="0077090B" w:rsidRDefault="0077090B" w:rsidP="0077090B">
      <w:pPr>
        <w:spacing w:after="0"/>
        <w:ind w:firstLine="709"/>
        <w:jc w:val="both"/>
        <w:rPr>
          <w:rFonts w:ascii="Times New Roman" w:hAnsi="Times New Roman" w:cs="Times New Roman"/>
          <w:sz w:val="28"/>
          <w:szCs w:val="28"/>
        </w:rPr>
      </w:pPr>
      <w:r>
        <w:rPr>
          <w:rFonts w:ascii="Times New Roman" w:hAnsi="Times New Roman" w:cs="Times New Roman"/>
          <w:sz w:val="28"/>
          <w:szCs w:val="28"/>
        </w:rPr>
        <w:t>В каждой номинации выделяются три возрастные группы:</w:t>
      </w:r>
    </w:p>
    <w:p w:rsidR="0077090B" w:rsidRPr="0077090B" w:rsidRDefault="0077090B" w:rsidP="0077090B">
      <w:pPr>
        <w:pStyle w:val="a3"/>
        <w:numPr>
          <w:ilvl w:val="0"/>
          <w:numId w:val="4"/>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от 12 до 18 лет;</w:t>
      </w:r>
    </w:p>
    <w:p w:rsidR="0077090B" w:rsidRPr="0077090B" w:rsidRDefault="0077090B" w:rsidP="0077090B">
      <w:pPr>
        <w:pStyle w:val="a3"/>
        <w:numPr>
          <w:ilvl w:val="0"/>
          <w:numId w:val="4"/>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от 18 до 30 лет;</w:t>
      </w:r>
    </w:p>
    <w:p w:rsidR="0077090B" w:rsidRPr="0077090B" w:rsidRDefault="0077090B" w:rsidP="0077090B">
      <w:pPr>
        <w:pStyle w:val="a3"/>
        <w:numPr>
          <w:ilvl w:val="0"/>
          <w:numId w:val="4"/>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от  30 лет и старше.</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Возрастная группа определяется возрастом наибольшего количества участников ансамбля.</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 xml:space="preserve">К номинации «Стилизованный  фольклорный  ансамбль»  относятся коллективы, репертуар которых основан на обработках произведений фольклора, для которых характерны трансформация фольклорного материала, переосмысление художественных прототипов и традиций, ориентация на создание условно-традиционных, обобщенных, общенациональных форм. В этой номинации могут принять участие также ансамбли </w:t>
      </w:r>
      <w:proofErr w:type="spellStart"/>
      <w:r w:rsidRPr="0077090B">
        <w:rPr>
          <w:rFonts w:ascii="Times New Roman" w:hAnsi="Times New Roman" w:cs="Times New Roman"/>
          <w:sz w:val="28"/>
          <w:szCs w:val="28"/>
        </w:rPr>
        <w:t>этнофутуристического</w:t>
      </w:r>
      <w:proofErr w:type="spellEnd"/>
      <w:r w:rsidRPr="0077090B">
        <w:rPr>
          <w:rFonts w:ascii="Times New Roman" w:hAnsi="Times New Roman" w:cs="Times New Roman"/>
          <w:sz w:val="28"/>
          <w:szCs w:val="28"/>
        </w:rPr>
        <w:t xml:space="preserve"> направления (</w:t>
      </w:r>
      <w:proofErr w:type="spellStart"/>
      <w:r w:rsidRPr="0077090B">
        <w:rPr>
          <w:rFonts w:ascii="Times New Roman" w:hAnsi="Times New Roman" w:cs="Times New Roman"/>
          <w:sz w:val="28"/>
          <w:szCs w:val="28"/>
        </w:rPr>
        <w:t>этно-рок</w:t>
      </w:r>
      <w:proofErr w:type="spellEnd"/>
      <w:r w:rsidRPr="0077090B">
        <w:rPr>
          <w:rFonts w:ascii="Times New Roman" w:hAnsi="Times New Roman" w:cs="Times New Roman"/>
          <w:sz w:val="28"/>
          <w:szCs w:val="28"/>
        </w:rPr>
        <w:t xml:space="preserve">, </w:t>
      </w:r>
      <w:proofErr w:type="spellStart"/>
      <w:r w:rsidRPr="0077090B">
        <w:rPr>
          <w:rFonts w:ascii="Times New Roman" w:hAnsi="Times New Roman" w:cs="Times New Roman"/>
          <w:sz w:val="28"/>
          <w:szCs w:val="28"/>
        </w:rPr>
        <w:t>этно-джаз</w:t>
      </w:r>
      <w:proofErr w:type="spellEnd"/>
      <w:r w:rsidRPr="0077090B">
        <w:rPr>
          <w:rFonts w:ascii="Times New Roman" w:hAnsi="Times New Roman" w:cs="Times New Roman"/>
          <w:sz w:val="28"/>
          <w:szCs w:val="28"/>
        </w:rPr>
        <w:t xml:space="preserve"> и т. д.). Солисты-конкурсанты также могут проявить себя в сольном стилизованном фольклорном пении.</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Во всех номинациях предусмотрена категория «ПРОФЕССИОНАЛ». Ее участниками могут быть выпускники профильных средне - специальных и высших образовательных учреждений, имеющие диплом об окончании. Эту информацию участник обязательно указывает в анкете-заявке и заранее обговаривает с организаторами конкурса.</w:t>
      </w:r>
    </w:p>
    <w:p w:rsidR="0077090B" w:rsidRPr="0077090B" w:rsidRDefault="0077090B" w:rsidP="0077090B">
      <w:pPr>
        <w:spacing w:after="0"/>
        <w:ind w:firstLine="709"/>
        <w:jc w:val="both"/>
        <w:rPr>
          <w:rFonts w:ascii="Times New Roman" w:hAnsi="Times New Roman" w:cs="Times New Roman"/>
          <w:b/>
          <w:sz w:val="28"/>
          <w:szCs w:val="28"/>
        </w:rPr>
      </w:pPr>
      <w:r w:rsidRPr="0077090B">
        <w:rPr>
          <w:rFonts w:ascii="Times New Roman" w:hAnsi="Times New Roman" w:cs="Times New Roman"/>
          <w:sz w:val="28"/>
          <w:szCs w:val="28"/>
        </w:rPr>
        <w:t xml:space="preserve">Конкурсная программа включает в себя исполнение двух </w:t>
      </w:r>
      <w:proofErr w:type="spellStart"/>
      <w:r w:rsidRPr="0077090B">
        <w:rPr>
          <w:rFonts w:ascii="Times New Roman" w:hAnsi="Times New Roman" w:cs="Times New Roman"/>
          <w:sz w:val="28"/>
          <w:szCs w:val="28"/>
        </w:rPr>
        <w:t>разножанровых</w:t>
      </w:r>
      <w:proofErr w:type="spellEnd"/>
      <w:r w:rsidRPr="0077090B">
        <w:rPr>
          <w:rFonts w:ascii="Times New Roman" w:hAnsi="Times New Roman" w:cs="Times New Roman"/>
          <w:sz w:val="28"/>
          <w:szCs w:val="28"/>
        </w:rPr>
        <w:t xml:space="preserve"> произведений, одно из которых – </w:t>
      </w:r>
      <w:proofErr w:type="spellStart"/>
      <w:r w:rsidRPr="0077090B">
        <w:rPr>
          <w:rFonts w:ascii="Times New Roman" w:hAnsi="Times New Roman" w:cs="Times New Roman"/>
          <w:sz w:val="28"/>
          <w:szCs w:val="28"/>
        </w:rPr>
        <w:t>а’cappella</w:t>
      </w:r>
      <w:proofErr w:type="spellEnd"/>
      <w:r w:rsidRPr="0077090B">
        <w:rPr>
          <w:rFonts w:ascii="Times New Roman" w:hAnsi="Times New Roman" w:cs="Times New Roman"/>
          <w:sz w:val="28"/>
          <w:szCs w:val="28"/>
        </w:rPr>
        <w:t xml:space="preserve"> (без инструментального сопровождения). </w:t>
      </w:r>
      <w:r w:rsidRPr="0077090B">
        <w:rPr>
          <w:rFonts w:ascii="Times New Roman" w:hAnsi="Times New Roman" w:cs="Times New Roman"/>
          <w:b/>
          <w:sz w:val="28"/>
          <w:szCs w:val="28"/>
        </w:rPr>
        <w:t>Обязательное условие: одна из двух песен (в народном жанре) относится к теме Великой Отечественной войны 1941-1945  гг. либо к военному фольклору.</w:t>
      </w:r>
    </w:p>
    <w:p w:rsid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lastRenderedPageBreak/>
        <w:t>Конкурсанты вместе с анкетой-заявкой (</w:t>
      </w:r>
      <w:r>
        <w:rPr>
          <w:rFonts w:ascii="Times New Roman" w:hAnsi="Times New Roman" w:cs="Times New Roman"/>
          <w:sz w:val="28"/>
          <w:szCs w:val="28"/>
        </w:rPr>
        <w:t>Приложение 1</w:t>
      </w:r>
      <w:r w:rsidRPr="0077090B">
        <w:rPr>
          <w:rFonts w:ascii="Times New Roman" w:hAnsi="Times New Roman" w:cs="Times New Roman"/>
          <w:sz w:val="28"/>
          <w:szCs w:val="28"/>
        </w:rPr>
        <w:t>) представляют видеоматериал с конкурсной программой</w:t>
      </w:r>
      <w:r>
        <w:rPr>
          <w:rFonts w:ascii="Times New Roman" w:hAnsi="Times New Roman" w:cs="Times New Roman"/>
          <w:sz w:val="28"/>
          <w:szCs w:val="28"/>
        </w:rPr>
        <w:t xml:space="preserve"> продолжительностью не более 7 минут</w:t>
      </w:r>
      <w:r w:rsidRPr="0077090B">
        <w:rPr>
          <w:rFonts w:ascii="Times New Roman" w:hAnsi="Times New Roman" w:cs="Times New Roman"/>
          <w:sz w:val="28"/>
          <w:szCs w:val="28"/>
        </w:rPr>
        <w:t>.</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Произведение с сопровождением может осущес</w:t>
      </w:r>
      <w:r>
        <w:rPr>
          <w:rFonts w:ascii="Times New Roman" w:hAnsi="Times New Roman" w:cs="Times New Roman"/>
          <w:sz w:val="28"/>
          <w:szCs w:val="28"/>
        </w:rPr>
        <w:t>твляться как под аккомпанемент инструментального ансамбля/оркестра, так и</w:t>
      </w:r>
      <w:r w:rsidRPr="0077090B">
        <w:rPr>
          <w:rFonts w:ascii="Times New Roman" w:hAnsi="Times New Roman" w:cs="Times New Roman"/>
          <w:sz w:val="28"/>
          <w:szCs w:val="28"/>
        </w:rPr>
        <w:t xml:space="preserve"> качественную </w:t>
      </w:r>
      <w:r>
        <w:rPr>
          <w:rFonts w:ascii="Times New Roman" w:hAnsi="Times New Roman" w:cs="Times New Roman"/>
          <w:sz w:val="28"/>
          <w:szCs w:val="28"/>
        </w:rPr>
        <w:t>минусовую фонограмму.</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b/>
          <w:sz w:val="28"/>
          <w:szCs w:val="28"/>
        </w:rPr>
        <w:t>Запрещается</w:t>
      </w:r>
      <w:r w:rsidRPr="0077090B">
        <w:rPr>
          <w:rFonts w:ascii="Times New Roman" w:hAnsi="Times New Roman" w:cs="Times New Roman"/>
          <w:sz w:val="28"/>
          <w:szCs w:val="28"/>
        </w:rPr>
        <w:t xml:space="preserve"> использование фонограмм, на которых в </w:t>
      </w:r>
      <w:proofErr w:type="spellStart"/>
      <w:r w:rsidRPr="0077090B">
        <w:rPr>
          <w:rFonts w:ascii="Times New Roman" w:hAnsi="Times New Roman" w:cs="Times New Roman"/>
          <w:sz w:val="28"/>
          <w:szCs w:val="28"/>
        </w:rPr>
        <w:t>бэк-вокальных</w:t>
      </w:r>
      <w:proofErr w:type="spellEnd"/>
      <w:r w:rsidRPr="0077090B">
        <w:rPr>
          <w:rFonts w:ascii="Times New Roman" w:hAnsi="Times New Roman" w:cs="Times New Roman"/>
          <w:sz w:val="28"/>
          <w:szCs w:val="28"/>
        </w:rPr>
        <w:t xml:space="preserve"> партиях дублируется основная партия солиста. </w:t>
      </w:r>
      <w:r w:rsidRPr="0077090B">
        <w:rPr>
          <w:rFonts w:ascii="Times New Roman" w:hAnsi="Times New Roman" w:cs="Times New Roman"/>
          <w:b/>
          <w:sz w:val="28"/>
          <w:szCs w:val="28"/>
        </w:rPr>
        <w:t>Не  допускается выступление под фонограмму «плюс».</w:t>
      </w:r>
    </w:p>
    <w:p w:rsid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Критерии оценки конкурсной программы: вокальные   данные (тембр и сила голоса), чистое интонирование и качество звучания, уровень подготовки (манера исполнения народной традиции, сложность репертуара, чувство ритма, умение пользоваться микрофоном), соответствие репертуара возрастным особенностям исполнителей, сценическое мастерство, сценическая культура, умение контактировать со зрительской аудиторией, соответствие сценического костюма характеру исполняемого произведения, артистизм, оригинальность.</w:t>
      </w:r>
    </w:p>
    <w:p w:rsidR="0077090B" w:rsidRPr="0077090B" w:rsidRDefault="0077090B" w:rsidP="0077090B">
      <w:pPr>
        <w:spacing w:after="0"/>
        <w:ind w:firstLine="709"/>
        <w:jc w:val="center"/>
        <w:rPr>
          <w:rFonts w:ascii="Times New Roman" w:hAnsi="Times New Roman" w:cs="Times New Roman"/>
          <w:b/>
          <w:sz w:val="28"/>
          <w:szCs w:val="28"/>
        </w:rPr>
      </w:pPr>
      <w:r w:rsidRPr="0077090B">
        <w:rPr>
          <w:rFonts w:ascii="Times New Roman" w:hAnsi="Times New Roman" w:cs="Times New Roman"/>
          <w:b/>
          <w:sz w:val="28"/>
          <w:szCs w:val="28"/>
        </w:rPr>
        <w:t>3. Жюри конкурса</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Решения жюри, оформленные протоколом, пересмотру и обжалованию не подлежат.</w:t>
      </w:r>
    </w:p>
    <w:p w:rsid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При нарушении выполнения условий конкурса, жюри оставляет за собой право снять конкурсное видео с программы.</w:t>
      </w:r>
    </w:p>
    <w:p w:rsidR="0077090B" w:rsidRPr="0077090B" w:rsidRDefault="0077090B" w:rsidP="0077090B">
      <w:pPr>
        <w:spacing w:after="0"/>
        <w:ind w:firstLine="709"/>
        <w:jc w:val="center"/>
        <w:rPr>
          <w:rFonts w:ascii="Times New Roman" w:hAnsi="Times New Roman" w:cs="Times New Roman"/>
          <w:b/>
          <w:sz w:val="28"/>
          <w:szCs w:val="28"/>
        </w:rPr>
      </w:pPr>
      <w:r w:rsidRPr="0077090B">
        <w:rPr>
          <w:rFonts w:ascii="Times New Roman" w:hAnsi="Times New Roman" w:cs="Times New Roman"/>
          <w:b/>
          <w:sz w:val="28"/>
          <w:szCs w:val="28"/>
        </w:rPr>
        <w:t>4. Подача заявок</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 xml:space="preserve">Приём заявок на участие во Всероссийском конкурсе «Русская песня- 2020» осуществляется до </w:t>
      </w:r>
      <w:r w:rsidRPr="0077090B">
        <w:rPr>
          <w:rFonts w:ascii="Times New Roman" w:hAnsi="Times New Roman" w:cs="Times New Roman"/>
          <w:b/>
          <w:sz w:val="28"/>
          <w:szCs w:val="28"/>
        </w:rPr>
        <w:t>24 октября 2020 года</w:t>
      </w:r>
      <w:r w:rsidRPr="0077090B">
        <w:rPr>
          <w:rFonts w:ascii="Times New Roman" w:hAnsi="Times New Roman" w:cs="Times New Roman"/>
          <w:sz w:val="28"/>
          <w:szCs w:val="28"/>
        </w:rPr>
        <w:t>. По всем вопросам обращаться</w:t>
      </w:r>
      <w:r>
        <w:rPr>
          <w:rFonts w:ascii="Times New Roman" w:hAnsi="Times New Roman" w:cs="Times New Roman"/>
          <w:sz w:val="28"/>
          <w:szCs w:val="28"/>
        </w:rPr>
        <w:t xml:space="preserve"> по указанным адресам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 8</w:t>
      </w:r>
      <w:r w:rsidRPr="0077090B">
        <w:rPr>
          <w:rFonts w:ascii="Times New Roman" w:hAnsi="Times New Roman" w:cs="Times New Roman"/>
          <w:sz w:val="28"/>
          <w:szCs w:val="28"/>
        </w:rPr>
        <w:t>). Материалы, представленные в оргкомитет, не возвращаются.</w:t>
      </w:r>
    </w:p>
    <w:p w:rsidR="0077090B" w:rsidRPr="00DD1A8F" w:rsidRDefault="0077090B" w:rsidP="0077090B">
      <w:pPr>
        <w:pStyle w:val="a4"/>
        <w:spacing w:before="0" w:beforeAutospacing="0" w:after="0" w:afterAutospacing="0" w:line="276" w:lineRule="auto"/>
        <w:ind w:firstLine="709"/>
        <w:contextualSpacing/>
        <w:jc w:val="both"/>
        <w:rPr>
          <w:color w:val="000000"/>
          <w:sz w:val="28"/>
          <w:szCs w:val="28"/>
        </w:rPr>
      </w:pPr>
      <w:r w:rsidRPr="00DD1A8F">
        <w:rPr>
          <w:sz w:val="28"/>
          <w:szCs w:val="28"/>
        </w:rPr>
        <w:t>Технические требования к видео:</w:t>
      </w:r>
      <w:r w:rsidRPr="00DD1A8F">
        <w:rPr>
          <w:color w:val="000000"/>
          <w:sz w:val="28"/>
          <w:szCs w:val="28"/>
        </w:rPr>
        <w:t xml:space="preserve"> положение горизонтальное (размер 16*9), формат видео – </w:t>
      </w:r>
      <w:proofErr w:type="spellStart"/>
      <w:r w:rsidRPr="00DD1A8F">
        <w:rPr>
          <w:color w:val="000000"/>
          <w:sz w:val="28"/>
          <w:szCs w:val="28"/>
        </w:rPr>
        <w:t>mp</w:t>
      </w:r>
      <w:proofErr w:type="spellEnd"/>
      <w:r w:rsidRPr="00DD1A8F">
        <w:rPr>
          <w:color w:val="000000"/>
          <w:sz w:val="28"/>
          <w:szCs w:val="28"/>
        </w:rPr>
        <w:t xml:space="preserve"> 4, разрешение видео – не менее </w:t>
      </w:r>
      <w:r w:rsidRPr="00DD1A8F">
        <w:rPr>
          <w:color w:val="222222"/>
          <w:sz w:val="28"/>
          <w:szCs w:val="28"/>
          <w:shd w:val="clear" w:color="auto" w:fill="FFFFFF"/>
        </w:rPr>
        <w:t xml:space="preserve">720p (1280 </w:t>
      </w:r>
      <w:proofErr w:type="spellStart"/>
      <w:r w:rsidRPr="00DD1A8F">
        <w:rPr>
          <w:color w:val="222222"/>
          <w:sz w:val="28"/>
          <w:szCs w:val="28"/>
          <w:shd w:val="clear" w:color="auto" w:fill="FFFFFF"/>
        </w:rPr>
        <w:t>x</w:t>
      </w:r>
      <w:proofErr w:type="spellEnd"/>
      <w:r w:rsidRPr="00DD1A8F">
        <w:rPr>
          <w:color w:val="222222"/>
          <w:sz w:val="28"/>
          <w:szCs w:val="28"/>
          <w:shd w:val="clear" w:color="auto" w:fill="FFFFFF"/>
        </w:rPr>
        <w:t xml:space="preserve"> 720), </w:t>
      </w:r>
      <w:r w:rsidRPr="00DD1A8F">
        <w:rPr>
          <w:color w:val="000000"/>
          <w:sz w:val="28"/>
          <w:szCs w:val="28"/>
        </w:rPr>
        <w:t>соблюдение культуры исполнения, эстетическое место проведения съемок.</w:t>
      </w:r>
    </w:p>
    <w:p w:rsidR="0077090B" w:rsidRDefault="0077090B" w:rsidP="0077090B">
      <w:pPr>
        <w:pStyle w:val="a4"/>
        <w:spacing w:before="0" w:beforeAutospacing="0" w:after="0" w:afterAutospacing="0" w:line="276" w:lineRule="auto"/>
        <w:ind w:firstLine="709"/>
        <w:contextualSpacing/>
        <w:jc w:val="both"/>
        <w:rPr>
          <w:color w:val="000000"/>
          <w:sz w:val="28"/>
          <w:szCs w:val="28"/>
        </w:rPr>
      </w:pPr>
      <w:r w:rsidRPr="00DD1A8F">
        <w:rPr>
          <w:color w:val="000000"/>
          <w:sz w:val="28"/>
          <w:szCs w:val="28"/>
        </w:rPr>
        <w:t xml:space="preserve">Название </w:t>
      </w:r>
      <w:proofErr w:type="spellStart"/>
      <w:r w:rsidRPr="00DD1A8F">
        <w:rPr>
          <w:color w:val="000000"/>
          <w:sz w:val="28"/>
          <w:szCs w:val="28"/>
        </w:rPr>
        <w:t>видеофайла</w:t>
      </w:r>
      <w:proofErr w:type="spellEnd"/>
      <w:r w:rsidRPr="00DD1A8F">
        <w:rPr>
          <w:color w:val="000000"/>
          <w:sz w:val="28"/>
          <w:szCs w:val="28"/>
        </w:rPr>
        <w:t xml:space="preserve"> должно совпадать с названием коллектива.</w:t>
      </w:r>
    </w:p>
    <w:p w:rsidR="0077090B" w:rsidRPr="00DD1A8F" w:rsidRDefault="0077090B" w:rsidP="0077090B">
      <w:pPr>
        <w:pStyle w:val="a4"/>
        <w:spacing w:before="0" w:beforeAutospacing="0" w:after="0" w:afterAutospacing="0" w:line="276" w:lineRule="auto"/>
        <w:ind w:firstLine="709"/>
        <w:contextualSpacing/>
        <w:jc w:val="both"/>
        <w:rPr>
          <w:color w:val="000000"/>
          <w:sz w:val="28"/>
          <w:szCs w:val="28"/>
        </w:rPr>
      </w:pPr>
      <w:r>
        <w:rPr>
          <w:color w:val="000000"/>
          <w:sz w:val="28"/>
          <w:szCs w:val="28"/>
        </w:rPr>
        <w:t xml:space="preserve">Видеоматериал должны быть снят специально для конкурса (не позднее 2019 года), и не использован для участия в других дистанционных мероприятиях, фестивалях. </w:t>
      </w:r>
    </w:p>
    <w:p w:rsid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Лауреаты прошлых лет имеют право повторно принимать участие в конкурсе не ранее чем через пять лет.</w:t>
      </w:r>
    </w:p>
    <w:p w:rsidR="0077090B" w:rsidRPr="0077090B" w:rsidRDefault="0077090B" w:rsidP="0077090B">
      <w:pPr>
        <w:spacing w:after="0"/>
        <w:ind w:firstLine="709"/>
        <w:jc w:val="center"/>
        <w:rPr>
          <w:rFonts w:ascii="Times New Roman" w:hAnsi="Times New Roman" w:cs="Times New Roman"/>
          <w:b/>
          <w:sz w:val="28"/>
          <w:szCs w:val="28"/>
        </w:rPr>
      </w:pPr>
      <w:r w:rsidRPr="0077090B">
        <w:rPr>
          <w:rFonts w:ascii="Times New Roman" w:hAnsi="Times New Roman" w:cs="Times New Roman"/>
          <w:b/>
          <w:sz w:val="28"/>
          <w:szCs w:val="28"/>
        </w:rPr>
        <w:t>5. Финансовое условие</w:t>
      </w:r>
    </w:p>
    <w:p w:rsidR="0077090B" w:rsidRDefault="0077090B" w:rsidP="0077090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во Всероссийском конкурсе «Русская песня - 2020»в </w:t>
      </w:r>
      <w:proofErr w:type="spellStart"/>
      <w:r>
        <w:rPr>
          <w:rFonts w:ascii="Times New Roman" w:hAnsi="Times New Roman" w:cs="Times New Roman"/>
          <w:sz w:val="28"/>
          <w:szCs w:val="28"/>
        </w:rPr>
        <w:t>онлайн-формате</w:t>
      </w:r>
      <w:proofErr w:type="spellEnd"/>
      <w:r>
        <w:rPr>
          <w:rFonts w:ascii="Times New Roman" w:hAnsi="Times New Roman" w:cs="Times New Roman"/>
          <w:sz w:val="28"/>
          <w:szCs w:val="28"/>
        </w:rPr>
        <w:t xml:space="preserve"> бесплатное. </w:t>
      </w:r>
    </w:p>
    <w:p w:rsidR="0077090B" w:rsidRPr="0077090B" w:rsidRDefault="0077090B" w:rsidP="0077090B">
      <w:pPr>
        <w:spacing w:after="0"/>
        <w:ind w:firstLine="709"/>
        <w:jc w:val="center"/>
        <w:rPr>
          <w:rFonts w:ascii="Times New Roman" w:hAnsi="Times New Roman" w:cs="Times New Roman"/>
          <w:b/>
          <w:sz w:val="28"/>
          <w:szCs w:val="28"/>
        </w:rPr>
      </w:pPr>
      <w:r w:rsidRPr="0077090B">
        <w:rPr>
          <w:rFonts w:ascii="Times New Roman" w:hAnsi="Times New Roman" w:cs="Times New Roman"/>
          <w:b/>
          <w:sz w:val="28"/>
          <w:szCs w:val="28"/>
        </w:rPr>
        <w:lastRenderedPageBreak/>
        <w:t>6. Награждение участников</w:t>
      </w:r>
    </w:p>
    <w:p w:rsidR="0077090B" w:rsidRPr="0077090B" w:rsidRDefault="0077090B" w:rsidP="0077090B">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итогам</w:t>
      </w:r>
      <w:r>
        <w:rPr>
          <w:rFonts w:ascii="Times New Roman" w:hAnsi="Times New Roman" w:cs="Times New Roman"/>
          <w:sz w:val="28"/>
          <w:szCs w:val="28"/>
        </w:rPr>
        <w:tab/>
        <w:t xml:space="preserve">конкурса </w:t>
      </w:r>
      <w:r w:rsidRPr="0077090B">
        <w:rPr>
          <w:rFonts w:ascii="Times New Roman" w:hAnsi="Times New Roman" w:cs="Times New Roman"/>
          <w:sz w:val="28"/>
          <w:szCs w:val="28"/>
        </w:rPr>
        <w:t>(</w:t>
      </w:r>
      <w:r>
        <w:rPr>
          <w:rFonts w:ascii="Times New Roman" w:hAnsi="Times New Roman" w:cs="Times New Roman"/>
          <w:sz w:val="28"/>
          <w:szCs w:val="28"/>
        </w:rPr>
        <w:t>в</w:t>
      </w:r>
      <w:r>
        <w:rPr>
          <w:rFonts w:ascii="Times New Roman" w:hAnsi="Times New Roman" w:cs="Times New Roman"/>
          <w:sz w:val="28"/>
          <w:szCs w:val="28"/>
        </w:rPr>
        <w:tab/>
        <w:t xml:space="preserve">каждой категории, возрастной </w:t>
      </w:r>
      <w:r w:rsidRPr="0077090B">
        <w:rPr>
          <w:rFonts w:ascii="Times New Roman" w:hAnsi="Times New Roman" w:cs="Times New Roman"/>
          <w:sz w:val="28"/>
          <w:szCs w:val="28"/>
        </w:rPr>
        <w:t>группе, номинации) общим решением всех членов жюри присуждаются звания:</w:t>
      </w:r>
    </w:p>
    <w:p w:rsidR="0077090B" w:rsidRPr="0077090B" w:rsidRDefault="0077090B" w:rsidP="0077090B">
      <w:pPr>
        <w:pStyle w:val="a3"/>
        <w:numPr>
          <w:ilvl w:val="0"/>
          <w:numId w:val="5"/>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Лауреата (I, II, III степени);</w:t>
      </w:r>
    </w:p>
    <w:p w:rsidR="0077090B" w:rsidRPr="0077090B" w:rsidRDefault="0077090B" w:rsidP="0077090B">
      <w:pPr>
        <w:pStyle w:val="a3"/>
        <w:numPr>
          <w:ilvl w:val="0"/>
          <w:numId w:val="5"/>
        </w:numPr>
        <w:spacing w:after="0"/>
        <w:ind w:left="0" w:firstLine="709"/>
        <w:jc w:val="both"/>
        <w:rPr>
          <w:rFonts w:ascii="Times New Roman" w:hAnsi="Times New Roman" w:cs="Times New Roman"/>
          <w:sz w:val="28"/>
          <w:szCs w:val="28"/>
        </w:rPr>
      </w:pPr>
      <w:r w:rsidRPr="0077090B">
        <w:rPr>
          <w:rFonts w:ascii="Times New Roman" w:hAnsi="Times New Roman" w:cs="Times New Roman"/>
          <w:sz w:val="28"/>
          <w:szCs w:val="28"/>
        </w:rPr>
        <w:t>Дипломанта (I, II, III степени).</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По итогам конкурса жюри имеет право определить единственного обладателя «Гран-при».</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Остальные конкурсанты получают диплом участника.</w:t>
      </w:r>
    </w:p>
    <w:p w:rsid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 xml:space="preserve">Жюри оставляет за собой право присуждать не все призовые места, а также дублировать отдельные места по своему усмотрению; присуждать за успешное выступление специальные дипломы и призы конкурсантам, концертмейстерам и оркестрам народных инструментов. Организация конкурса оставляет за собой право вести видеозапись и  использовать ее в некоммерческих целях в случаях и порядке, предусмотренных законодательством РФ об авторском праве, в том числе </w:t>
      </w:r>
      <w:proofErr w:type="spellStart"/>
      <w:r w:rsidRPr="0077090B">
        <w:rPr>
          <w:rFonts w:ascii="Times New Roman" w:hAnsi="Times New Roman" w:cs="Times New Roman"/>
          <w:sz w:val="28"/>
          <w:szCs w:val="28"/>
        </w:rPr>
        <w:t>онлайн-трансляция</w:t>
      </w:r>
      <w:proofErr w:type="spellEnd"/>
      <w:r w:rsidRPr="0077090B">
        <w:rPr>
          <w:rFonts w:ascii="Times New Roman" w:hAnsi="Times New Roman" w:cs="Times New Roman"/>
          <w:sz w:val="28"/>
          <w:szCs w:val="28"/>
        </w:rPr>
        <w:t>, передача в СМИ и публикация в социальных сетях ГАУК «РЦРКОО» и министерства культуры Оренбургской области.</w:t>
      </w:r>
    </w:p>
    <w:p w:rsidR="0077090B" w:rsidRDefault="0077090B" w:rsidP="0077090B">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итогам изучения принятых материалов будет смонтирован видео-концерт, в который войдут творческие номера, признанные лауреатами и дипломантами (всех степеней).</w:t>
      </w:r>
      <w:proofErr w:type="gramEnd"/>
    </w:p>
    <w:p w:rsidR="0077090B" w:rsidRPr="0077090B" w:rsidRDefault="0077090B" w:rsidP="0077090B">
      <w:pPr>
        <w:spacing w:after="0"/>
        <w:ind w:firstLine="709"/>
        <w:jc w:val="center"/>
        <w:rPr>
          <w:rFonts w:ascii="Times New Roman" w:hAnsi="Times New Roman" w:cs="Times New Roman"/>
          <w:b/>
          <w:sz w:val="28"/>
          <w:szCs w:val="28"/>
        </w:rPr>
      </w:pPr>
      <w:r w:rsidRPr="0077090B">
        <w:rPr>
          <w:rFonts w:ascii="Times New Roman" w:hAnsi="Times New Roman" w:cs="Times New Roman"/>
          <w:b/>
          <w:sz w:val="28"/>
          <w:szCs w:val="28"/>
        </w:rPr>
        <w:t>8. Контакты оргкомитета</w:t>
      </w:r>
    </w:p>
    <w:p w:rsidR="0077090B" w:rsidRDefault="00B32960" w:rsidP="0077090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w:t>
      </w:r>
      <w:r w:rsidR="0077090B" w:rsidRPr="0077090B">
        <w:rPr>
          <w:rFonts w:ascii="Times New Roman" w:hAnsi="Times New Roman" w:cs="Times New Roman"/>
          <w:sz w:val="28"/>
          <w:szCs w:val="28"/>
        </w:rPr>
        <w:t xml:space="preserve">460000 г. Оренбург, ул. </w:t>
      </w:r>
      <w:proofErr w:type="gramStart"/>
      <w:r w:rsidR="0077090B" w:rsidRPr="0077090B">
        <w:rPr>
          <w:rFonts w:ascii="Times New Roman" w:hAnsi="Times New Roman" w:cs="Times New Roman"/>
          <w:sz w:val="28"/>
          <w:szCs w:val="28"/>
        </w:rPr>
        <w:t>Пролетарская</w:t>
      </w:r>
      <w:proofErr w:type="gramEnd"/>
      <w:r w:rsidR="0077090B" w:rsidRPr="0077090B">
        <w:rPr>
          <w:rFonts w:ascii="Times New Roman" w:hAnsi="Times New Roman" w:cs="Times New Roman"/>
          <w:sz w:val="28"/>
          <w:szCs w:val="28"/>
        </w:rPr>
        <w:t xml:space="preserve"> 24, Тел./факс 8-(3532) – 77-07-55.</w:t>
      </w:r>
    </w:p>
    <w:p w:rsidR="00B32960" w:rsidRDefault="00B32960" w:rsidP="0077090B">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Контактные лица:</w:t>
      </w:r>
    </w:p>
    <w:p w:rsidR="0077090B" w:rsidRPr="00B32960" w:rsidRDefault="00B32960" w:rsidP="00B32960">
      <w:pPr>
        <w:pStyle w:val="a3"/>
        <w:numPr>
          <w:ilvl w:val="0"/>
          <w:numId w:val="6"/>
        </w:numPr>
        <w:spacing w:after="0"/>
        <w:ind w:left="0" w:firstLine="709"/>
        <w:jc w:val="both"/>
        <w:rPr>
          <w:rFonts w:ascii="Times New Roman" w:hAnsi="Times New Roman" w:cs="Times New Roman"/>
          <w:sz w:val="28"/>
          <w:szCs w:val="28"/>
        </w:rPr>
      </w:pPr>
      <w:r w:rsidRPr="00B32960">
        <w:rPr>
          <w:rFonts w:ascii="Times New Roman" w:hAnsi="Times New Roman" w:cs="Times New Roman"/>
          <w:sz w:val="28"/>
          <w:szCs w:val="28"/>
        </w:rPr>
        <w:t xml:space="preserve">по вопросам участия в конкурсе: </w:t>
      </w:r>
      <w:proofErr w:type="spellStart"/>
      <w:r w:rsidR="0077090B" w:rsidRPr="00B32960">
        <w:rPr>
          <w:rFonts w:ascii="Times New Roman" w:hAnsi="Times New Roman" w:cs="Times New Roman"/>
          <w:sz w:val="28"/>
          <w:szCs w:val="28"/>
        </w:rPr>
        <w:t>Савенко</w:t>
      </w:r>
      <w:proofErr w:type="spellEnd"/>
      <w:r w:rsidR="0077090B" w:rsidRPr="00B32960">
        <w:rPr>
          <w:rFonts w:ascii="Times New Roman" w:hAnsi="Times New Roman" w:cs="Times New Roman"/>
          <w:sz w:val="28"/>
          <w:szCs w:val="28"/>
        </w:rPr>
        <w:t xml:space="preserve"> Ольга Владимировна – зам. директора </w:t>
      </w:r>
      <w:r w:rsidRPr="00B32960">
        <w:rPr>
          <w:rFonts w:ascii="Times New Roman" w:hAnsi="Times New Roman" w:cs="Times New Roman"/>
          <w:sz w:val="28"/>
          <w:szCs w:val="28"/>
        </w:rPr>
        <w:t xml:space="preserve">ГАУК «РЦРКОО», 8(3532) 45-10-17; </w:t>
      </w:r>
      <w:proofErr w:type="spellStart"/>
      <w:r w:rsidR="0077090B" w:rsidRPr="00B32960">
        <w:rPr>
          <w:rFonts w:ascii="Times New Roman" w:hAnsi="Times New Roman" w:cs="Times New Roman"/>
          <w:sz w:val="28"/>
          <w:szCs w:val="28"/>
        </w:rPr>
        <w:t>Качаева</w:t>
      </w:r>
      <w:proofErr w:type="spellEnd"/>
      <w:r w:rsidR="0077090B" w:rsidRPr="00B32960">
        <w:rPr>
          <w:rFonts w:ascii="Times New Roman" w:hAnsi="Times New Roman" w:cs="Times New Roman"/>
          <w:sz w:val="28"/>
          <w:szCs w:val="28"/>
        </w:rPr>
        <w:t xml:space="preserve"> Оксана Васильевна – гл. специалист ГАУ</w:t>
      </w:r>
      <w:r w:rsidRPr="00B32960">
        <w:rPr>
          <w:rFonts w:ascii="Times New Roman" w:hAnsi="Times New Roman" w:cs="Times New Roman"/>
          <w:sz w:val="28"/>
          <w:szCs w:val="28"/>
        </w:rPr>
        <w:t>К «РЦРКОО», 8-(3532) – 77-03-29;</w:t>
      </w:r>
    </w:p>
    <w:p w:rsidR="0077090B" w:rsidRPr="00B32960" w:rsidRDefault="00B32960" w:rsidP="00B32960">
      <w:pPr>
        <w:pStyle w:val="a3"/>
        <w:numPr>
          <w:ilvl w:val="0"/>
          <w:numId w:val="6"/>
        </w:numPr>
        <w:spacing w:after="0"/>
        <w:ind w:left="0" w:firstLine="709"/>
        <w:jc w:val="both"/>
        <w:rPr>
          <w:rFonts w:ascii="Times New Roman" w:hAnsi="Times New Roman" w:cs="Times New Roman"/>
          <w:sz w:val="28"/>
          <w:szCs w:val="28"/>
        </w:rPr>
      </w:pPr>
      <w:r w:rsidRPr="00B32960">
        <w:rPr>
          <w:rFonts w:ascii="Times New Roman" w:hAnsi="Times New Roman" w:cs="Times New Roman"/>
          <w:sz w:val="28"/>
          <w:szCs w:val="28"/>
        </w:rPr>
        <w:t>п</w:t>
      </w:r>
      <w:r w:rsidR="0077090B" w:rsidRPr="00B32960">
        <w:rPr>
          <w:rFonts w:ascii="Times New Roman" w:hAnsi="Times New Roman" w:cs="Times New Roman"/>
          <w:sz w:val="28"/>
          <w:szCs w:val="28"/>
        </w:rPr>
        <w:t xml:space="preserve">о вопросам заключения договоров: </w:t>
      </w:r>
      <w:r w:rsidRPr="00B32960">
        <w:rPr>
          <w:rFonts w:ascii="Times New Roman" w:hAnsi="Times New Roman" w:cs="Times New Roman"/>
          <w:sz w:val="28"/>
          <w:szCs w:val="28"/>
        </w:rPr>
        <w:t xml:space="preserve">Евгений Вячеславович </w:t>
      </w:r>
      <w:proofErr w:type="spellStart"/>
      <w:r w:rsidRPr="00B32960">
        <w:rPr>
          <w:rFonts w:ascii="Times New Roman" w:hAnsi="Times New Roman" w:cs="Times New Roman"/>
          <w:sz w:val="28"/>
          <w:szCs w:val="28"/>
        </w:rPr>
        <w:t>Богряков</w:t>
      </w:r>
      <w:proofErr w:type="spellEnd"/>
      <w:r w:rsidRPr="00B32960">
        <w:rPr>
          <w:rFonts w:ascii="Times New Roman" w:hAnsi="Times New Roman" w:cs="Times New Roman"/>
          <w:sz w:val="28"/>
          <w:szCs w:val="28"/>
        </w:rPr>
        <w:t xml:space="preserve"> – юрист, </w:t>
      </w:r>
      <w:r w:rsidR="0077090B" w:rsidRPr="00B32960">
        <w:rPr>
          <w:rFonts w:ascii="Times New Roman" w:hAnsi="Times New Roman" w:cs="Times New Roman"/>
          <w:sz w:val="28"/>
          <w:szCs w:val="28"/>
        </w:rPr>
        <w:t>8(3532) 45-10-17</w:t>
      </w:r>
      <w:r w:rsidRPr="00B32960">
        <w:rPr>
          <w:rFonts w:ascii="Times New Roman" w:hAnsi="Times New Roman" w:cs="Times New Roman"/>
          <w:sz w:val="28"/>
          <w:szCs w:val="28"/>
        </w:rPr>
        <w:t xml:space="preserve">; </w:t>
      </w:r>
      <w:r w:rsidR="0077090B" w:rsidRPr="00B32960">
        <w:rPr>
          <w:rFonts w:ascii="Times New Roman" w:hAnsi="Times New Roman" w:cs="Times New Roman"/>
          <w:sz w:val="28"/>
          <w:szCs w:val="28"/>
        </w:rPr>
        <w:t xml:space="preserve"> </w:t>
      </w:r>
      <w:r w:rsidRPr="00B32960">
        <w:rPr>
          <w:rFonts w:ascii="Times New Roman" w:hAnsi="Times New Roman" w:cs="Times New Roman"/>
          <w:sz w:val="28"/>
          <w:szCs w:val="28"/>
        </w:rPr>
        <w:t>Дарья Сергеевна Лук</w:t>
      </w:r>
      <w:r>
        <w:rPr>
          <w:rFonts w:ascii="Times New Roman" w:hAnsi="Times New Roman" w:cs="Times New Roman"/>
          <w:sz w:val="28"/>
          <w:szCs w:val="28"/>
        </w:rPr>
        <w:t>ь</w:t>
      </w:r>
      <w:r w:rsidRPr="00B32960">
        <w:rPr>
          <w:rFonts w:ascii="Times New Roman" w:hAnsi="Times New Roman" w:cs="Times New Roman"/>
          <w:sz w:val="28"/>
          <w:szCs w:val="28"/>
        </w:rPr>
        <w:t>янова – заместитель главного бухгалтера, 8(3532) 77-01-64;</w:t>
      </w:r>
    </w:p>
    <w:p w:rsidR="0077090B" w:rsidRPr="00B32960" w:rsidRDefault="00B32960" w:rsidP="00B32960">
      <w:pPr>
        <w:pStyle w:val="a3"/>
        <w:numPr>
          <w:ilvl w:val="0"/>
          <w:numId w:val="6"/>
        </w:numPr>
        <w:spacing w:after="0"/>
        <w:ind w:left="0" w:firstLine="709"/>
        <w:jc w:val="both"/>
        <w:rPr>
          <w:rFonts w:ascii="Times New Roman" w:hAnsi="Times New Roman" w:cs="Times New Roman"/>
          <w:sz w:val="28"/>
          <w:szCs w:val="28"/>
        </w:rPr>
      </w:pPr>
      <w:r w:rsidRPr="00B32960">
        <w:rPr>
          <w:rFonts w:ascii="Times New Roman" w:hAnsi="Times New Roman" w:cs="Times New Roman"/>
          <w:sz w:val="28"/>
          <w:szCs w:val="28"/>
        </w:rPr>
        <w:t>п</w:t>
      </w:r>
      <w:r w:rsidR="0077090B" w:rsidRPr="00B32960">
        <w:rPr>
          <w:rFonts w:ascii="Times New Roman" w:hAnsi="Times New Roman" w:cs="Times New Roman"/>
          <w:sz w:val="28"/>
          <w:szCs w:val="28"/>
        </w:rPr>
        <w:t xml:space="preserve">о вопросам оплаты участия в конкурсе: Галина Александровна </w:t>
      </w:r>
      <w:proofErr w:type="spellStart"/>
      <w:r w:rsidR="0077090B" w:rsidRPr="00B32960">
        <w:rPr>
          <w:rFonts w:ascii="Times New Roman" w:hAnsi="Times New Roman" w:cs="Times New Roman"/>
          <w:sz w:val="28"/>
          <w:szCs w:val="28"/>
        </w:rPr>
        <w:t>Непша</w:t>
      </w:r>
      <w:proofErr w:type="spellEnd"/>
      <w:r w:rsidRPr="00B32960">
        <w:rPr>
          <w:rFonts w:ascii="Times New Roman" w:hAnsi="Times New Roman" w:cs="Times New Roman"/>
          <w:sz w:val="28"/>
          <w:szCs w:val="28"/>
        </w:rPr>
        <w:t xml:space="preserve"> – методист, 8(3532) 77-03-29. </w:t>
      </w:r>
    </w:p>
    <w:p w:rsidR="0077090B" w:rsidRPr="0077090B" w:rsidRDefault="0077090B" w:rsidP="0077090B">
      <w:pPr>
        <w:spacing w:after="0"/>
        <w:ind w:firstLine="709"/>
        <w:jc w:val="both"/>
        <w:rPr>
          <w:rFonts w:ascii="Times New Roman" w:hAnsi="Times New Roman" w:cs="Times New Roman"/>
          <w:sz w:val="28"/>
          <w:szCs w:val="28"/>
        </w:rPr>
      </w:pPr>
      <w:r w:rsidRPr="0077090B">
        <w:rPr>
          <w:rFonts w:ascii="Times New Roman" w:hAnsi="Times New Roman" w:cs="Times New Roman"/>
          <w:sz w:val="28"/>
          <w:szCs w:val="28"/>
        </w:rPr>
        <w:t xml:space="preserve">Электронная почта: </w:t>
      </w:r>
      <w:proofErr w:type="spellStart"/>
      <w:proofErr w:type="gramStart"/>
      <w:r w:rsidRPr="0077090B">
        <w:rPr>
          <w:rFonts w:ascii="Times New Roman" w:hAnsi="Times New Roman" w:cs="Times New Roman"/>
          <w:sz w:val="28"/>
          <w:szCs w:val="28"/>
        </w:rPr>
        <w:t>о</w:t>
      </w:r>
      <w:proofErr w:type="gramEnd"/>
      <w:r w:rsidRPr="0077090B">
        <w:rPr>
          <w:rFonts w:ascii="Times New Roman" w:hAnsi="Times New Roman" w:cs="Times New Roman"/>
          <w:sz w:val="28"/>
          <w:szCs w:val="28"/>
        </w:rPr>
        <w:t>nmc_cul@mail.ru</w:t>
      </w:r>
      <w:proofErr w:type="spellEnd"/>
    </w:p>
    <w:p w:rsidR="0077090B" w:rsidRDefault="00B32960" w:rsidP="0077090B">
      <w:pPr>
        <w:spacing w:after="0"/>
        <w:ind w:firstLine="709"/>
        <w:jc w:val="both"/>
        <w:rPr>
          <w:rFonts w:ascii="Times New Roman" w:hAnsi="Times New Roman" w:cs="Times New Roman"/>
          <w:sz w:val="28"/>
          <w:szCs w:val="28"/>
        </w:rPr>
      </w:pPr>
      <w:r>
        <w:rPr>
          <w:rFonts w:ascii="Times New Roman" w:hAnsi="Times New Roman" w:cs="Times New Roman"/>
          <w:sz w:val="28"/>
          <w:szCs w:val="28"/>
        </w:rPr>
        <w:t>Сайт</w:t>
      </w:r>
      <w:r w:rsidR="0077090B" w:rsidRPr="0077090B">
        <w:rPr>
          <w:rFonts w:ascii="Times New Roman" w:hAnsi="Times New Roman" w:cs="Times New Roman"/>
          <w:sz w:val="28"/>
          <w:szCs w:val="28"/>
        </w:rPr>
        <w:t xml:space="preserve">: </w:t>
      </w:r>
      <w:proofErr w:type="spellStart"/>
      <w:r w:rsidR="0077090B" w:rsidRPr="0077090B">
        <w:rPr>
          <w:rFonts w:ascii="Times New Roman" w:hAnsi="Times New Roman" w:cs="Times New Roman"/>
          <w:sz w:val="28"/>
          <w:szCs w:val="28"/>
        </w:rPr>
        <w:t>www.rcrkoo.ru</w:t>
      </w:r>
      <w:proofErr w:type="spellEnd"/>
    </w:p>
    <w:p w:rsidR="0077090B" w:rsidRDefault="0077090B" w:rsidP="0077090B">
      <w:pPr>
        <w:spacing w:after="0"/>
        <w:ind w:firstLine="709"/>
        <w:jc w:val="both"/>
        <w:rPr>
          <w:rFonts w:ascii="Times New Roman" w:hAnsi="Times New Roman" w:cs="Times New Roman"/>
          <w:sz w:val="28"/>
          <w:szCs w:val="28"/>
        </w:rPr>
      </w:pPr>
    </w:p>
    <w:p w:rsidR="0077090B" w:rsidRDefault="0077090B" w:rsidP="0077090B">
      <w:pPr>
        <w:spacing w:after="0"/>
        <w:ind w:firstLine="709"/>
        <w:jc w:val="both"/>
        <w:rPr>
          <w:rFonts w:ascii="Times New Roman" w:hAnsi="Times New Roman" w:cs="Times New Roman"/>
          <w:sz w:val="28"/>
          <w:szCs w:val="28"/>
        </w:rPr>
      </w:pPr>
    </w:p>
    <w:p w:rsidR="00B32960" w:rsidRDefault="00B32960" w:rsidP="0077090B">
      <w:pPr>
        <w:spacing w:after="0"/>
        <w:ind w:firstLine="709"/>
        <w:jc w:val="both"/>
        <w:rPr>
          <w:rFonts w:ascii="Times New Roman" w:hAnsi="Times New Roman" w:cs="Times New Roman"/>
          <w:sz w:val="28"/>
          <w:szCs w:val="28"/>
        </w:rPr>
      </w:pPr>
    </w:p>
    <w:p w:rsidR="00B32960" w:rsidRDefault="00B32960" w:rsidP="0077090B">
      <w:pPr>
        <w:spacing w:after="0"/>
        <w:ind w:firstLine="709"/>
        <w:jc w:val="both"/>
        <w:rPr>
          <w:rFonts w:ascii="Times New Roman" w:hAnsi="Times New Roman" w:cs="Times New Roman"/>
          <w:sz w:val="28"/>
          <w:szCs w:val="28"/>
        </w:rPr>
      </w:pPr>
    </w:p>
    <w:p w:rsidR="00B32960" w:rsidRDefault="00B32960" w:rsidP="0077090B">
      <w:pPr>
        <w:spacing w:after="0"/>
        <w:ind w:firstLine="709"/>
        <w:jc w:val="both"/>
        <w:rPr>
          <w:rFonts w:ascii="Times New Roman" w:hAnsi="Times New Roman" w:cs="Times New Roman"/>
          <w:sz w:val="28"/>
          <w:szCs w:val="28"/>
        </w:rPr>
      </w:pPr>
    </w:p>
    <w:p w:rsidR="00B32960" w:rsidRDefault="00B32960" w:rsidP="00B32960">
      <w:pPr>
        <w:spacing w:after="0"/>
        <w:ind w:firstLine="6379"/>
        <w:contextualSpacing/>
        <w:jc w:val="both"/>
        <w:rPr>
          <w:rFonts w:ascii="Times New Roman" w:hAnsi="Times New Roman"/>
          <w:sz w:val="24"/>
          <w:szCs w:val="28"/>
        </w:rPr>
      </w:pPr>
      <w:r>
        <w:rPr>
          <w:rFonts w:ascii="Times New Roman" w:hAnsi="Times New Roman"/>
          <w:sz w:val="24"/>
          <w:szCs w:val="28"/>
        </w:rPr>
        <w:lastRenderedPageBreak/>
        <w:t>Приложение № 1</w:t>
      </w:r>
    </w:p>
    <w:p w:rsidR="00B32960" w:rsidRDefault="00B32960" w:rsidP="00B32960">
      <w:pPr>
        <w:spacing w:after="0"/>
        <w:ind w:firstLine="6379"/>
        <w:contextualSpacing/>
        <w:jc w:val="both"/>
        <w:rPr>
          <w:rFonts w:ascii="Times New Roman" w:hAnsi="Times New Roman"/>
          <w:sz w:val="24"/>
          <w:szCs w:val="28"/>
        </w:rPr>
      </w:pPr>
      <w:r w:rsidRPr="001F237B">
        <w:rPr>
          <w:rFonts w:ascii="Times New Roman" w:hAnsi="Times New Roman"/>
          <w:sz w:val="24"/>
          <w:szCs w:val="28"/>
        </w:rPr>
        <w:t xml:space="preserve">к Положению о проведении </w:t>
      </w:r>
    </w:p>
    <w:p w:rsidR="00B32960" w:rsidRDefault="00B32960" w:rsidP="00B32960">
      <w:pPr>
        <w:spacing w:after="0"/>
        <w:ind w:firstLine="6379"/>
        <w:contextualSpacing/>
        <w:rPr>
          <w:rFonts w:ascii="Times New Roman" w:hAnsi="Times New Roman"/>
          <w:sz w:val="24"/>
          <w:szCs w:val="28"/>
        </w:rPr>
      </w:pPr>
      <w:r>
        <w:rPr>
          <w:rFonts w:ascii="Times New Roman" w:hAnsi="Times New Roman"/>
          <w:sz w:val="24"/>
          <w:szCs w:val="28"/>
        </w:rPr>
        <w:t xml:space="preserve">Всероссийского конкурса </w:t>
      </w:r>
    </w:p>
    <w:p w:rsidR="00B32960" w:rsidRDefault="00B32960" w:rsidP="00B32960">
      <w:pPr>
        <w:spacing w:after="0"/>
        <w:ind w:firstLine="6379"/>
        <w:contextualSpacing/>
        <w:rPr>
          <w:rFonts w:ascii="Times New Roman" w:hAnsi="Times New Roman"/>
          <w:sz w:val="24"/>
          <w:szCs w:val="28"/>
        </w:rPr>
      </w:pPr>
      <w:r>
        <w:rPr>
          <w:rFonts w:ascii="Times New Roman" w:hAnsi="Times New Roman"/>
          <w:sz w:val="24"/>
          <w:szCs w:val="28"/>
        </w:rPr>
        <w:t>«Русская песня -2020»</w:t>
      </w:r>
    </w:p>
    <w:p w:rsidR="00B32960" w:rsidRPr="00C848AA" w:rsidRDefault="00B32960" w:rsidP="00B32960">
      <w:pPr>
        <w:spacing w:after="0"/>
        <w:ind w:firstLine="6379"/>
        <w:contextualSpacing/>
        <w:rPr>
          <w:rFonts w:ascii="Times New Roman" w:hAnsi="Times New Roman"/>
          <w:b/>
          <w:sz w:val="24"/>
          <w:szCs w:val="28"/>
        </w:rPr>
      </w:pPr>
      <w:r>
        <w:rPr>
          <w:rFonts w:ascii="Times New Roman" w:hAnsi="Times New Roman"/>
          <w:sz w:val="24"/>
          <w:szCs w:val="28"/>
        </w:rPr>
        <w:t xml:space="preserve">в </w:t>
      </w:r>
      <w:proofErr w:type="spellStart"/>
      <w:r>
        <w:rPr>
          <w:rFonts w:ascii="Times New Roman" w:hAnsi="Times New Roman"/>
          <w:sz w:val="24"/>
          <w:szCs w:val="28"/>
        </w:rPr>
        <w:t>онлайн-формате</w:t>
      </w:r>
      <w:proofErr w:type="spellEnd"/>
    </w:p>
    <w:p w:rsidR="00B32960" w:rsidRPr="00B32960" w:rsidRDefault="00B32960" w:rsidP="00B32960">
      <w:pPr>
        <w:spacing w:after="0"/>
        <w:ind w:right="29"/>
        <w:jc w:val="center"/>
        <w:rPr>
          <w:rFonts w:ascii="Times New Roman" w:hAnsi="Times New Roman" w:cs="Times New Roman"/>
          <w:b/>
          <w:sz w:val="24"/>
          <w:szCs w:val="24"/>
        </w:rPr>
      </w:pPr>
      <w:r w:rsidRPr="00B32960">
        <w:rPr>
          <w:rFonts w:ascii="Times New Roman" w:hAnsi="Times New Roman" w:cs="Times New Roman"/>
          <w:b/>
          <w:sz w:val="24"/>
          <w:szCs w:val="24"/>
        </w:rPr>
        <w:t>АНКЕТА-ЗАЯВКА</w:t>
      </w:r>
    </w:p>
    <w:p w:rsidR="00B32960" w:rsidRPr="00B32960" w:rsidRDefault="00B32960" w:rsidP="00B32960">
      <w:pPr>
        <w:spacing w:after="0"/>
        <w:ind w:right="22"/>
        <w:jc w:val="center"/>
        <w:rPr>
          <w:rFonts w:ascii="Times New Roman" w:hAnsi="Times New Roman" w:cs="Times New Roman"/>
          <w:b/>
          <w:sz w:val="24"/>
          <w:szCs w:val="24"/>
        </w:rPr>
      </w:pPr>
      <w:r w:rsidRPr="00B32960">
        <w:rPr>
          <w:rFonts w:ascii="Times New Roman" w:hAnsi="Times New Roman" w:cs="Times New Roman"/>
          <w:b/>
          <w:sz w:val="24"/>
          <w:szCs w:val="24"/>
        </w:rPr>
        <w:t>на участие во Всероссийском конкурсе «Русская песня-2020»</w:t>
      </w:r>
      <w:r>
        <w:rPr>
          <w:rFonts w:ascii="Times New Roman" w:hAnsi="Times New Roman" w:cs="Times New Roman"/>
          <w:b/>
          <w:sz w:val="24"/>
          <w:szCs w:val="24"/>
        </w:rPr>
        <w:t xml:space="preserve"> </w:t>
      </w:r>
      <w:r w:rsidRPr="00B32960">
        <w:rPr>
          <w:rFonts w:ascii="Times New Roman" w:hAnsi="Times New Roman" w:cs="Times New Roman"/>
          <w:b/>
          <w:sz w:val="24"/>
          <w:szCs w:val="24"/>
        </w:rPr>
        <w:t xml:space="preserve">в </w:t>
      </w:r>
      <w:proofErr w:type="spellStart"/>
      <w:r w:rsidRPr="00B32960">
        <w:rPr>
          <w:rFonts w:ascii="Times New Roman" w:hAnsi="Times New Roman" w:cs="Times New Roman"/>
          <w:b/>
          <w:sz w:val="24"/>
          <w:szCs w:val="24"/>
        </w:rPr>
        <w:t>онлайн-формате</w:t>
      </w:r>
      <w:proofErr w:type="spellEnd"/>
    </w:p>
    <w:p w:rsidR="00B32960" w:rsidRPr="00B32960" w:rsidRDefault="00B32960" w:rsidP="00B32960">
      <w:pPr>
        <w:pStyle w:val="a5"/>
        <w:ind w:left="0"/>
        <w:rPr>
          <w:b/>
          <w:sz w:val="24"/>
          <w:szCs w:val="24"/>
          <w:lang w:val="ru-RU"/>
        </w:rPr>
      </w:pPr>
    </w:p>
    <w:p w:rsidR="00B32960" w:rsidRPr="00B32960" w:rsidRDefault="00B32960" w:rsidP="00B32960">
      <w:pPr>
        <w:pStyle w:val="a5"/>
        <w:ind w:left="0"/>
        <w:rPr>
          <w:b/>
          <w:sz w:val="24"/>
          <w:szCs w:val="24"/>
          <w:lang w:val="ru-RU"/>
        </w:rPr>
      </w:pPr>
    </w:p>
    <w:p w:rsidR="00B32960" w:rsidRPr="00B32960" w:rsidRDefault="00B32960" w:rsidP="00B32960">
      <w:pPr>
        <w:tabs>
          <w:tab w:val="left" w:pos="9305"/>
        </w:tabs>
        <w:spacing w:after="0"/>
        <w:ind w:right="79"/>
        <w:jc w:val="center"/>
        <w:rPr>
          <w:rFonts w:ascii="Times New Roman" w:hAnsi="Times New Roman" w:cs="Times New Roman"/>
          <w:sz w:val="24"/>
          <w:szCs w:val="24"/>
        </w:rPr>
      </w:pPr>
      <w:r w:rsidRPr="00B32960">
        <w:rPr>
          <w:rFonts w:ascii="Times New Roman" w:hAnsi="Times New Roman" w:cs="Times New Roman"/>
          <w:sz w:val="24"/>
          <w:szCs w:val="24"/>
        </w:rPr>
        <w:t>1.Город, район, регион</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lang w:val="ru-RU"/>
        </w:rPr>
      </w:pPr>
    </w:p>
    <w:p w:rsidR="00B32960" w:rsidRPr="00B32960" w:rsidRDefault="00B32960" w:rsidP="00B32960">
      <w:pPr>
        <w:tabs>
          <w:tab w:val="left" w:pos="9441"/>
        </w:tabs>
        <w:spacing w:after="0"/>
        <w:rPr>
          <w:rFonts w:ascii="Times New Roman" w:hAnsi="Times New Roman" w:cs="Times New Roman"/>
          <w:sz w:val="24"/>
          <w:szCs w:val="24"/>
        </w:rPr>
      </w:pPr>
      <w:r w:rsidRPr="00B32960">
        <w:rPr>
          <w:rFonts w:ascii="Times New Roman" w:hAnsi="Times New Roman" w:cs="Times New Roman"/>
          <w:sz w:val="24"/>
          <w:szCs w:val="24"/>
        </w:rPr>
        <w:t>2.Название базового учреждения</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lang w:val="ru-RU"/>
        </w:rPr>
      </w:pPr>
    </w:p>
    <w:p w:rsidR="00B32960" w:rsidRPr="00B32960" w:rsidRDefault="00B32960" w:rsidP="00B32960">
      <w:pPr>
        <w:tabs>
          <w:tab w:val="left" w:pos="9513"/>
        </w:tabs>
        <w:spacing w:after="0"/>
        <w:rPr>
          <w:rFonts w:ascii="Times New Roman" w:hAnsi="Times New Roman" w:cs="Times New Roman"/>
          <w:sz w:val="24"/>
          <w:szCs w:val="24"/>
        </w:rPr>
      </w:pPr>
      <w:r w:rsidRPr="00B32960">
        <w:rPr>
          <w:rFonts w:ascii="Times New Roman" w:hAnsi="Times New Roman" w:cs="Times New Roman"/>
          <w:sz w:val="24"/>
          <w:szCs w:val="24"/>
        </w:rPr>
        <w:t>3.Полное название коллектива,  год его создания</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lang w:val="ru-RU"/>
        </w:rPr>
      </w:pPr>
    </w:p>
    <w:p w:rsidR="00B32960" w:rsidRPr="00B32960" w:rsidRDefault="00B32960" w:rsidP="00B32960">
      <w:pPr>
        <w:pStyle w:val="a3"/>
        <w:widowControl w:val="0"/>
        <w:numPr>
          <w:ilvl w:val="0"/>
          <w:numId w:val="8"/>
        </w:numPr>
        <w:tabs>
          <w:tab w:val="left" w:pos="361"/>
          <w:tab w:val="left" w:pos="4463"/>
          <w:tab w:val="left" w:pos="7281"/>
          <w:tab w:val="left" w:pos="9497"/>
        </w:tabs>
        <w:autoSpaceDE w:val="0"/>
        <w:autoSpaceDN w:val="0"/>
        <w:spacing w:after="0" w:line="240" w:lineRule="auto"/>
        <w:ind w:left="0" w:firstLine="0"/>
        <w:contextualSpacing w:val="0"/>
        <w:rPr>
          <w:rFonts w:ascii="Times New Roman" w:hAnsi="Times New Roman" w:cs="Times New Roman"/>
          <w:sz w:val="24"/>
          <w:szCs w:val="24"/>
        </w:rPr>
      </w:pPr>
      <w:r w:rsidRPr="00B32960">
        <w:rPr>
          <w:rFonts w:ascii="Times New Roman" w:hAnsi="Times New Roman" w:cs="Times New Roman"/>
          <w:sz w:val="24"/>
          <w:szCs w:val="24"/>
        </w:rPr>
        <w:t>Количество участников</w:t>
      </w:r>
      <w:r w:rsidRPr="00B32960">
        <w:rPr>
          <w:rFonts w:ascii="Times New Roman" w:hAnsi="Times New Roman" w:cs="Times New Roman"/>
          <w:sz w:val="24"/>
          <w:szCs w:val="24"/>
          <w:u w:val="single"/>
        </w:rPr>
        <w:tab/>
      </w:r>
      <w:r w:rsidRPr="00B32960">
        <w:rPr>
          <w:rFonts w:ascii="Times New Roman" w:hAnsi="Times New Roman" w:cs="Times New Roman"/>
          <w:sz w:val="24"/>
          <w:szCs w:val="24"/>
        </w:rPr>
        <w:t>, в том числе муж</w:t>
      </w:r>
      <w:proofErr w:type="gramStart"/>
      <w:r w:rsidRPr="00B32960">
        <w:rPr>
          <w:rFonts w:ascii="Times New Roman" w:hAnsi="Times New Roman" w:cs="Times New Roman"/>
          <w:sz w:val="24"/>
          <w:szCs w:val="24"/>
        </w:rPr>
        <w:t>.</w:t>
      </w:r>
      <w:proofErr w:type="gramEnd"/>
      <w:r w:rsidRPr="00B32960">
        <w:rPr>
          <w:rFonts w:ascii="Times New Roman" w:hAnsi="Times New Roman" w:cs="Times New Roman"/>
          <w:sz w:val="24"/>
          <w:szCs w:val="24"/>
          <w:u w:val="single"/>
        </w:rPr>
        <w:tab/>
      </w:r>
      <w:proofErr w:type="gramStart"/>
      <w:r w:rsidRPr="00B32960">
        <w:rPr>
          <w:rFonts w:ascii="Times New Roman" w:hAnsi="Times New Roman" w:cs="Times New Roman"/>
          <w:sz w:val="24"/>
          <w:szCs w:val="24"/>
        </w:rPr>
        <w:t>и</w:t>
      </w:r>
      <w:proofErr w:type="gramEnd"/>
      <w:r w:rsidRPr="00B32960">
        <w:rPr>
          <w:rFonts w:ascii="Times New Roman" w:hAnsi="Times New Roman" w:cs="Times New Roman"/>
          <w:sz w:val="24"/>
          <w:szCs w:val="24"/>
        </w:rPr>
        <w:t xml:space="preserve"> жен.</w:t>
      </w:r>
      <w:r w:rsidRPr="00B32960">
        <w:rPr>
          <w:rFonts w:ascii="Times New Roman" w:hAnsi="Times New Roman" w:cs="Times New Roman"/>
          <w:spacing w:val="3"/>
          <w:sz w:val="24"/>
          <w:szCs w:val="24"/>
        </w:rPr>
        <w:t>_</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lang w:val="ru-RU"/>
        </w:rPr>
      </w:pPr>
    </w:p>
    <w:p w:rsidR="00B32960" w:rsidRPr="00B32960" w:rsidRDefault="00B32960" w:rsidP="00B32960">
      <w:pPr>
        <w:pStyle w:val="a3"/>
        <w:widowControl w:val="0"/>
        <w:numPr>
          <w:ilvl w:val="0"/>
          <w:numId w:val="8"/>
        </w:numPr>
        <w:tabs>
          <w:tab w:val="left" w:pos="361"/>
          <w:tab w:val="left" w:pos="9510"/>
        </w:tabs>
        <w:autoSpaceDE w:val="0"/>
        <w:autoSpaceDN w:val="0"/>
        <w:spacing w:after="0" w:line="240" w:lineRule="auto"/>
        <w:ind w:left="0" w:firstLine="0"/>
        <w:contextualSpacing w:val="0"/>
        <w:rPr>
          <w:rFonts w:ascii="Times New Roman" w:hAnsi="Times New Roman" w:cs="Times New Roman"/>
          <w:sz w:val="24"/>
          <w:szCs w:val="24"/>
        </w:rPr>
      </w:pPr>
      <w:r w:rsidRPr="00B32960">
        <w:rPr>
          <w:rFonts w:ascii="Times New Roman" w:hAnsi="Times New Roman" w:cs="Times New Roman"/>
          <w:sz w:val="24"/>
          <w:szCs w:val="24"/>
        </w:rPr>
        <w:t>Категория</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rPr>
      </w:pPr>
    </w:p>
    <w:p w:rsidR="00B32960" w:rsidRPr="00B32960" w:rsidRDefault="00B32960" w:rsidP="00B32960">
      <w:pPr>
        <w:pStyle w:val="a3"/>
        <w:widowControl w:val="0"/>
        <w:numPr>
          <w:ilvl w:val="0"/>
          <w:numId w:val="8"/>
        </w:numPr>
        <w:tabs>
          <w:tab w:val="left" w:pos="361"/>
          <w:tab w:val="left" w:pos="9510"/>
        </w:tabs>
        <w:autoSpaceDE w:val="0"/>
        <w:autoSpaceDN w:val="0"/>
        <w:spacing w:after="0" w:line="240" w:lineRule="auto"/>
        <w:ind w:left="0" w:firstLine="0"/>
        <w:contextualSpacing w:val="0"/>
        <w:rPr>
          <w:rFonts w:ascii="Times New Roman" w:hAnsi="Times New Roman" w:cs="Times New Roman"/>
          <w:sz w:val="24"/>
          <w:szCs w:val="24"/>
        </w:rPr>
      </w:pPr>
      <w:r w:rsidRPr="00B32960">
        <w:rPr>
          <w:rFonts w:ascii="Times New Roman" w:hAnsi="Times New Roman" w:cs="Times New Roman"/>
          <w:sz w:val="24"/>
          <w:szCs w:val="24"/>
        </w:rPr>
        <w:t>Номинация</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rPr>
      </w:pPr>
    </w:p>
    <w:p w:rsidR="00B32960" w:rsidRPr="00B32960" w:rsidRDefault="00B32960" w:rsidP="00B32960">
      <w:pPr>
        <w:pStyle w:val="a3"/>
        <w:widowControl w:val="0"/>
        <w:numPr>
          <w:ilvl w:val="0"/>
          <w:numId w:val="8"/>
        </w:numPr>
        <w:tabs>
          <w:tab w:val="left" w:pos="361"/>
          <w:tab w:val="left" w:pos="9361"/>
        </w:tabs>
        <w:autoSpaceDE w:val="0"/>
        <w:autoSpaceDN w:val="0"/>
        <w:spacing w:after="0" w:line="240" w:lineRule="auto"/>
        <w:ind w:left="0" w:firstLine="0"/>
        <w:contextualSpacing w:val="0"/>
        <w:rPr>
          <w:rFonts w:ascii="Times New Roman" w:hAnsi="Times New Roman" w:cs="Times New Roman"/>
          <w:sz w:val="24"/>
          <w:szCs w:val="24"/>
        </w:rPr>
      </w:pPr>
      <w:r w:rsidRPr="00B32960">
        <w:rPr>
          <w:rFonts w:ascii="Times New Roman" w:hAnsi="Times New Roman" w:cs="Times New Roman"/>
          <w:sz w:val="24"/>
          <w:szCs w:val="24"/>
        </w:rPr>
        <w:t>Возрастная категория</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rPr>
      </w:pPr>
    </w:p>
    <w:p w:rsidR="00B32960" w:rsidRPr="00B32960" w:rsidRDefault="00B32960" w:rsidP="00B32960">
      <w:pPr>
        <w:tabs>
          <w:tab w:val="left" w:pos="1767"/>
          <w:tab w:val="left" w:pos="2757"/>
          <w:tab w:val="left" w:pos="3889"/>
          <w:tab w:val="left" w:pos="5408"/>
          <w:tab w:val="left" w:pos="6350"/>
          <w:tab w:val="left" w:pos="7574"/>
          <w:tab w:val="left" w:pos="8578"/>
          <w:tab w:val="left" w:pos="9479"/>
        </w:tabs>
        <w:spacing w:after="0"/>
        <w:ind w:right="143"/>
        <w:rPr>
          <w:rFonts w:ascii="Times New Roman" w:hAnsi="Times New Roman" w:cs="Times New Roman"/>
          <w:sz w:val="24"/>
          <w:szCs w:val="24"/>
        </w:rPr>
      </w:pPr>
      <w:r w:rsidRPr="00B32960">
        <w:rPr>
          <w:rFonts w:ascii="Times New Roman" w:hAnsi="Times New Roman" w:cs="Times New Roman"/>
          <w:sz w:val="24"/>
          <w:szCs w:val="24"/>
        </w:rPr>
        <w:t>8.Контактные</w:t>
      </w:r>
      <w:r w:rsidRPr="00B32960">
        <w:rPr>
          <w:rFonts w:ascii="Times New Roman" w:hAnsi="Times New Roman" w:cs="Times New Roman"/>
          <w:sz w:val="24"/>
          <w:szCs w:val="24"/>
        </w:rPr>
        <w:tab/>
        <w:t>данные</w:t>
      </w:r>
      <w:r w:rsidRPr="00B32960">
        <w:rPr>
          <w:rFonts w:ascii="Times New Roman" w:hAnsi="Times New Roman" w:cs="Times New Roman"/>
          <w:sz w:val="24"/>
          <w:szCs w:val="24"/>
        </w:rPr>
        <w:tab/>
        <w:t>базового</w:t>
      </w:r>
      <w:r w:rsidRPr="00B32960">
        <w:rPr>
          <w:rFonts w:ascii="Times New Roman" w:hAnsi="Times New Roman" w:cs="Times New Roman"/>
          <w:sz w:val="24"/>
          <w:szCs w:val="24"/>
        </w:rPr>
        <w:tab/>
        <w:t>учреждения:</w:t>
      </w:r>
      <w:r w:rsidRPr="00B32960">
        <w:rPr>
          <w:rFonts w:ascii="Times New Roman" w:hAnsi="Times New Roman" w:cs="Times New Roman"/>
          <w:sz w:val="24"/>
          <w:szCs w:val="24"/>
        </w:rPr>
        <w:tab/>
        <w:t>(адрес,</w:t>
      </w:r>
      <w:r w:rsidRPr="00B32960">
        <w:rPr>
          <w:rFonts w:ascii="Times New Roman" w:hAnsi="Times New Roman" w:cs="Times New Roman"/>
          <w:sz w:val="24"/>
          <w:szCs w:val="24"/>
        </w:rPr>
        <w:tab/>
        <w:t>почтовый</w:t>
      </w:r>
      <w:r w:rsidRPr="00B32960">
        <w:rPr>
          <w:rFonts w:ascii="Times New Roman" w:hAnsi="Times New Roman" w:cs="Times New Roman"/>
          <w:sz w:val="24"/>
          <w:szCs w:val="24"/>
        </w:rPr>
        <w:tab/>
        <w:t>индекс,</w:t>
      </w:r>
      <w:r w:rsidRPr="00B32960">
        <w:rPr>
          <w:rFonts w:ascii="Times New Roman" w:hAnsi="Times New Roman" w:cs="Times New Roman"/>
          <w:sz w:val="24"/>
          <w:szCs w:val="24"/>
        </w:rPr>
        <w:tab/>
        <w:t xml:space="preserve">телефон, </w:t>
      </w:r>
      <w:proofErr w:type="spellStart"/>
      <w:r w:rsidRPr="00B32960">
        <w:rPr>
          <w:rFonts w:ascii="Times New Roman" w:hAnsi="Times New Roman" w:cs="Times New Roman"/>
          <w:sz w:val="24"/>
          <w:szCs w:val="24"/>
        </w:rPr>
        <w:t>электроннаяпочта</w:t>
      </w:r>
      <w:proofErr w:type="spellEnd"/>
      <w:r w:rsidRPr="00B32960">
        <w:rPr>
          <w:rFonts w:ascii="Times New Roman" w:hAnsi="Times New Roman" w:cs="Times New Roman"/>
          <w:sz w:val="24"/>
          <w:szCs w:val="24"/>
        </w:rPr>
        <w:t>)</w:t>
      </w:r>
      <w:r w:rsidRPr="00B32960">
        <w:rPr>
          <w:rFonts w:ascii="Times New Roman" w:hAnsi="Times New Roman" w:cs="Times New Roman"/>
          <w:sz w:val="24"/>
          <w:szCs w:val="24"/>
          <w:u w:val="single"/>
        </w:rPr>
        <w:tab/>
      </w:r>
      <w:r w:rsidRPr="00B32960">
        <w:rPr>
          <w:rFonts w:ascii="Times New Roman" w:hAnsi="Times New Roman" w:cs="Times New Roman"/>
          <w:sz w:val="24"/>
          <w:szCs w:val="24"/>
          <w:u w:val="single"/>
        </w:rPr>
        <w:tab/>
      </w:r>
      <w:r w:rsidRPr="00B32960">
        <w:rPr>
          <w:rFonts w:ascii="Times New Roman" w:hAnsi="Times New Roman" w:cs="Times New Roman"/>
          <w:sz w:val="24"/>
          <w:szCs w:val="24"/>
          <w:u w:val="single"/>
        </w:rPr>
        <w:tab/>
      </w:r>
      <w:r w:rsidRPr="00B32960">
        <w:rPr>
          <w:rFonts w:ascii="Times New Roman" w:hAnsi="Times New Roman" w:cs="Times New Roman"/>
          <w:sz w:val="24"/>
          <w:szCs w:val="24"/>
          <w:u w:val="single"/>
        </w:rPr>
        <w:tab/>
      </w:r>
      <w:r w:rsidRPr="00B32960">
        <w:rPr>
          <w:rFonts w:ascii="Times New Roman" w:hAnsi="Times New Roman" w:cs="Times New Roman"/>
          <w:sz w:val="24"/>
          <w:szCs w:val="24"/>
          <w:u w:val="single"/>
        </w:rPr>
        <w:tab/>
      </w:r>
      <w:r w:rsidRPr="00B32960">
        <w:rPr>
          <w:rFonts w:ascii="Times New Roman" w:hAnsi="Times New Roman" w:cs="Times New Roman"/>
          <w:sz w:val="24"/>
          <w:szCs w:val="24"/>
          <w:u w:val="single"/>
        </w:rPr>
        <w:tab/>
      </w:r>
      <w:r w:rsidRPr="00B32960">
        <w:rPr>
          <w:rFonts w:ascii="Times New Roman" w:hAnsi="Times New Roman" w:cs="Times New Roman"/>
          <w:sz w:val="24"/>
          <w:szCs w:val="24"/>
          <w:u w:val="single"/>
        </w:rPr>
        <w:tab/>
      </w:r>
    </w:p>
    <w:p w:rsidR="00B32960" w:rsidRPr="00B32960" w:rsidRDefault="00837A4E" w:rsidP="00B32960">
      <w:pPr>
        <w:pStyle w:val="a5"/>
        <w:ind w:left="0"/>
        <w:rPr>
          <w:sz w:val="24"/>
          <w:szCs w:val="24"/>
          <w:lang w:val="ru-RU"/>
        </w:rPr>
      </w:pPr>
      <w:r w:rsidRPr="00837A4E">
        <w:rPr>
          <w:noProof/>
          <w:sz w:val="24"/>
          <w:szCs w:val="24"/>
        </w:rPr>
        <w:pict>
          <v:line id="Line 6" o:spid="_x0000_s1026" style="position:absolute;z-index:251660288;visibility:visible;mso-wrap-distance-left:0;mso-wrap-distance-right:0;mso-position-horizontal-relative:page" from="85.05pt,13.55pt" to="547.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DEQIAACg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" strokeweight=".48pt">
            <w10:wrap type="topAndBottom" anchorx="page"/>
          </v:line>
        </w:pict>
      </w:r>
    </w:p>
    <w:p w:rsidR="00B32960" w:rsidRPr="00B32960" w:rsidRDefault="00B32960" w:rsidP="00B32960">
      <w:pPr>
        <w:pStyle w:val="a5"/>
        <w:ind w:left="0"/>
        <w:rPr>
          <w:sz w:val="24"/>
          <w:szCs w:val="24"/>
          <w:lang w:val="ru-RU"/>
        </w:rPr>
      </w:pPr>
    </w:p>
    <w:p w:rsidR="00B32960" w:rsidRPr="00B32960" w:rsidRDefault="00B32960" w:rsidP="00B32960">
      <w:pPr>
        <w:tabs>
          <w:tab w:val="left" w:pos="9449"/>
        </w:tabs>
        <w:spacing w:after="0"/>
        <w:rPr>
          <w:rFonts w:ascii="Times New Roman" w:hAnsi="Times New Roman" w:cs="Times New Roman"/>
          <w:sz w:val="24"/>
          <w:szCs w:val="24"/>
        </w:rPr>
      </w:pPr>
      <w:r w:rsidRPr="00B32960">
        <w:rPr>
          <w:rFonts w:ascii="Times New Roman" w:hAnsi="Times New Roman" w:cs="Times New Roman"/>
          <w:sz w:val="24"/>
          <w:szCs w:val="24"/>
        </w:rPr>
        <w:t>9.РуководительФ.И.О.</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lang w:val="ru-RU"/>
        </w:rPr>
      </w:pPr>
    </w:p>
    <w:p w:rsidR="00B32960" w:rsidRPr="00B32960" w:rsidRDefault="00B32960" w:rsidP="00B32960">
      <w:pPr>
        <w:tabs>
          <w:tab w:val="left" w:pos="2523"/>
          <w:tab w:val="left" w:pos="5700"/>
          <w:tab w:val="left" w:pos="9491"/>
        </w:tabs>
        <w:spacing w:after="0"/>
        <w:rPr>
          <w:rFonts w:ascii="Times New Roman" w:hAnsi="Times New Roman" w:cs="Times New Roman"/>
          <w:sz w:val="24"/>
          <w:szCs w:val="24"/>
        </w:rPr>
      </w:pPr>
      <w:r w:rsidRPr="00B32960">
        <w:rPr>
          <w:rFonts w:ascii="Times New Roman" w:hAnsi="Times New Roman" w:cs="Times New Roman"/>
          <w:sz w:val="24"/>
          <w:szCs w:val="24"/>
        </w:rPr>
        <w:t>Год рождения</w:t>
      </w:r>
      <w:r w:rsidRPr="00B32960">
        <w:rPr>
          <w:rFonts w:ascii="Times New Roman" w:hAnsi="Times New Roman" w:cs="Times New Roman"/>
          <w:sz w:val="24"/>
          <w:szCs w:val="24"/>
          <w:u w:val="single"/>
        </w:rPr>
        <w:tab/>
      </w:r>
      <w:r w:rsidRPr="00B32960">
        <w:rPr>
          <w:rFonts w:ascii="Times New Roman" w:hAnsi="Times New Roman" w:cs="Times New Roman"/>
          <w:sz w:val="24"/>
          <w:szCs w:val="24"/>
        </w:rPr>
        <w:t>Образование</w:t>
      </w:r>
      <w:r w:rsidRPr="00B32960">
        <w:rPr>
          <w:rFonts w:ascii="Times New Roman" w:hAnsi="Times New Roman" w:cs="Times New Roman"/>
          <w:sz w:val="24"/>
          <w:szCs w:val="24"/>
          <w:u w:val="single"/>
        </w:rPr>
        <w:tab/>
      </w:r>
      <w:r w:rsidRPr="00B32960">
        <w:rPr>
          <w:rFonts w:ascii="Times New Roman" w:hAnsi="Times New Roman" w:cs="Times New Roman"/>
          <w:sz w:val="24"/>
          <w:szCs w:val="24"/>
        </w:rPr>
        <w:t>Стаж работы</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lang w:val="ru-RU"/>
        </w:rPr>
      </w:pPr>
    </w:p>
    <w:p w:rsidR="00B32960" w:rsidRPr="00B32960" w:rsidRDefault="00B32960" w:rsidP="00B32960">
      <w:pPr>
        <w:pStyle w:val="a3"/>
        <w:widowControl w:val="0"/>
        <w:numPr>
          <w:ilvl w:val="0"/>
          <w:numId w:val="7"/>
        </w:numPr>
        <w:tabs>
          <w:tab w:val="left" w:pos="481"/>
        </w:tabs>
        <w:autoSpaceDE w:val="0"/>
        <w:autoSpaceDN w:val="0"/>
        <w:spacing w:after="0" w:line="240" w:lineRule="auto"/>
        <w:ind w:left="0" w:firstLine="0"/>
        <w:contextualSpacing w:val="0"/>
        <w:rPr>
          <w:rFonts w:ascii="Times New Roman" w:hAnsi="Times New Roman" w:cs="Times New Roman"/>
          <w:sz w:val="24"/>
          <w:szCs w:val="24"/>
        </w:rPr>
      </w:pPr>
      <w:r w:rsidRPr="00B32960">
        <w:rPr>
          <w:rFonts w:ascii="Times New Roman" w:hAnsi="Times New Roman" w:cs="Times New Roman"/>
          <w:sz w:val="24"/>
          <w:szCs w:val="24"/>
        </w:rPr>
        <w:t xml:space="preserve">Контактные телефоны руководителей, педагогов: (рабочий, </w:t>
      </w:r>
      <w:proofErr w:type="spellStart"/>
      <w:r w:rsidRPr="00B32960">
        <w:rPr>
          <w:rFonts w:ascii="Times New Roman" w:hAnsi="Times New Roman" w:cs="Times New Roman"/>
          <w:sz w:val="24"/>
          <w:szCs w:val="24"/>
        </w:rPr>
        <w:t>домашний</w:t>
      </w:r>
      <w:proofErr w:type="gramStart"/>
      <w:r w:rsidRPr="00B32960">
        <w:rPr>
          <w:rFonts w:ascii="Times New Roman" w:hAnsi="Times New Roman" w:cs="Times New Roman"/>
          <w:sz w:val="24"/>
          <w:szCs w:val="24"/>
        </w:rPr>
        <w:t>,м</w:t>
      </w:r>
      <w:proofErr w:type="gramEnd"/>
      <w:r w:rsidRPr="00B32960">
        <w:rPr>
          <w:rFonts w:ascii="Times New Roman" w:hAnsi="Times New Roman" w:cs="Times New Roman"/>
          <w:sz w:val="24"/>
          <w:szCs w:val="24"/>
        </w:rPr>
        <w:t>обильный</w:t>
      </w:r>
      <w:proofErr w:type="spellEnd"/>
      <w:r w:rsidRPr="00B32960">
        <w:rPr>
          <w:rFonts w:ascii="Times New Roman" w:hAnsi="Times New Roman" w:cs="Times New Roman"/>
          <w:sz w:val="24"/>
          <w:szCs w:val="24"/>
        </w:rPr>
        <w:t>)</w:t>
      </w:r>
    </w:p>
    <w:p w:rsidR="00B32960" w:rsidRPr="00B32960" w:rsidRDefault="00837A4E" w:rsidP="00B32960">
      <w:pPr>
        <w:pStyle w:val="a5"/>
        <w:ind w:left="0"/>
        <w:rPr>
          <w:sz w:val="24"/>
          <w:szCs w:val="24"/>
          <w:lang w:val="ru-RU"/>
        </w:rPr>
      </w:pPr>
      <w:r w:rsidRPr="00837A4E">
        <w:rPr>
          <w:noProof/>
          <w:sz w:val="24"/>
          <w:szCs w:val="24"/>
        </w:rPr>
        <w:pict>
          <v:group id="Group 3" o:spid="_x0000_s1027" style="position:absolute;margin-left:84.8pt;margin-top:13.3pt;width:462.65pt;height:.5pt;z-index:251661312;mso-wrap-distance-left:0;mso-wrap-distance-right:0;mso-position-horizontal-relative:page" coordorigin="1696,266" coordsize="92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">
            <v:line id="Line 5" o:spid="_x0000_s1028" style="position:absolute;visibility:visible" from="1701,271" to="806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4" o:spid="_x0000_s1029" style="position:absolute;visibility:visible" from="8063,271" to="1094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wrap type="topAndBottom" anchorx="page"/>
          </v:group>
        </w:pict>
      </w:r>
    </w:p>
    <w:p w:rsidR="00B32960" w:rsidRPr="00B32960" w:rsidRDefault="00B32960" w:rsidP="00B32960">
      <w:pPr>
        <w:pStyle w:val="a5"/>
        <w:ind w:left="0"/>
        <w:rPr>
          <w:sz w:val="24"/>
          <w:szCs w:val="24"/>
          <w:lang w:val="ru-RU"/>
        </w:rPr>
      </w:pPr>
    </w:p>
    <w:p w:rsidR="00B32960" w:rsidRPr="00B32960" w:rsidRDefault="00B32960" w:rsidP="00B32960">
      <w:pPr>
        <w:pStyle w:val="a3"/>
        <w:widowControl w:val="0"/>
        <w:numPr>
          <w:ilvl w:val="0"/>
          <w:numId w:val="7"/>
        </w:numPr>
        <w:tabs>
          <w:tab w:val="left" w:pos="481"/>
          <w:tab w:val="left" w:pos="9423"/>
        </w:tabs>
        <w:autoSpaceDE w:val="0"/>
        <w:autoSpaceDN w:val="0"/>
        <w:spacing w:after="0" w:line="240" w:lineRule="auto"/>
        <w:ind w:left="0" w:firstLine="0"/>
        <w:contextualSpacing w:val="0"/>
        <w:rPr>
          <w:rFonts w:ascii="Times New Roman" w:hAnsi="Times New Roman" w:cs="Times New Roman"/>
          <w:sz w:val="24"/>
          <w:szCs w:val="24"/>
        </w:rPr>
      </w:pPr>
      <w:r w:rsidRPr="00B32960">
        <w:rPr>
          <w:rFonts w:ascii="Times New Roman" w:hAnsi="Times New Roman" w:cs="Times New Roman"/>
          <w:sz w:val="24"/>
          <w:szCs w:val="24"/>
        </w:rPr>
        <w:t xml:space="preserve">Концертмейстер Ф.И.О. </w:t>
      </w:r>
      <w:r w:rsidRPr="00B32960">
        <w:rPr>
          <w:rFonts w:ascii="Times New Roman" w:hAnsi="Times New Roman" w:cs="Times New Roman"/>
          <w:sz w:val="24"/>
          <w:szCs w:val="24"/>
          <w:u w:val="single"/>
        </w:rPr>
        <w:tab/>
      </w:r>
    </w:p>
    <w:p w:rsidR="00B32960" w:rsidRPr="00B32960" w:rsidRDefault="00B32960" w:rsidP="00B32960">
      <w:pPr>
        <w:pStyle w:val="a5"/>
        <w:ind w:left="0"/>
        <w:rPr>
          <w:sz w:val="24"/>
          <w:szCs w:val="24"/>
        </w:rPr>
      </w:pPr>
    </w:p>
    <w:p w:rsidR="00B32960" w:rsidRPr="00B32960" w:rsidRDefault="00B32960" w:rsidP="00B32960">
      <w:pPr>
        <w:pStyle w:val="a3"/>
        <w:widowControl w:val="0"/>
        <w:numPr>
          <w:ilvl w:val="0"/>
          <w:numId w:val="7"/>
        </w:numPr>
        <w:tabs>
          <w:tab w:val="left" w:pos="481"/>
        </w:tabs>
        <w:autoSpaceDE w:val="0"/>
        <w:autoSpaceDN w:val="0"/>
        <w:spacing w:after="0" w:line="240" w:lineRule="auto"/>
        <w:ind w:left="0" w:firstLine="0"/>
        <w:contextualSpacing w:val="0"/>
        <w:rPr>
          <w:rFonts w:ascii="Times New Roman" w:hAnsi="Times New Roman" w:cs="Times New Roman"/>
          <w:sz w:val="24"/>
          <w:szCs w:val="24"/>
        </w:rPr>
      </w:pPr>
      <w:r w:rsidRPr="00B32960">
        <w:rPr>
          <w:rFonts w:ascii="Times New Roman" w:hAnsi="Times New Roman" w:cs="Times New Roman"/>
          <w:sz w:val="24"/>
          <w:szCs w:val="24"/>
        </w:rPr>
        <w:t>Исполняемый репертуар</w:t>
      </w:r>
    </w:p>
    <w:p w:rsidR="00B32960" w:rsidRPr="00B32960" w:rsidRDefault="00B32960" w:rsidP="00B32960">
      <w:pPr>
        <w:pStyle w:val="a5"/>
        <w:ind w:left="0"/>
        <w:rPr>
          <w:sz w:val="24"/>
          <w:szCs w:val="24"/>
        </w:rPr>
      </w:pPr>
    </w:p>
    <w:tbl>
      <w:tblPr>
        <w:tblW w:w="0" w:type="auto"/>
        <w:tblInd w:w="65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839"/>
        <w:gridCol w:w="2336"/>
        <w:gridCol w:w="2189"/>
        <w:gridCol w:w="2921"/>
      </w:tblGrid>
      <w:tr w:rsidR="00B32960" w:rsidRPr="00B32960" w:rsidTr="00E118F7">
        <w:trPr>
          <w:trHeight w:hRule="exact" w:val="2039"/>
        </w:trPr>
        <w:tc>
          <w:tcPr>
            <w:tcW w:w="839" w:type="dxa"/>
            <w:shd w:val="clear" w:color="auto" w:fill="CCCCCC"/>
          </w:tcPr>
          <w:p w:rsidR="00B32960" w:rsidRPr="00B32960" w:rsidRDefault="00B32960" w:rsidP="00E118F7">
            <w:pPr>
              <w:pStyle w:val="TableParagraph"/>
              <w:spacing w:line="270" w:lineRule="exact"/>
              <w:rPr>
                <w:sz w:val="24"/>
                <w:szCs w:val="24"/>
              </w:rPr>
            </w:pPr>
            <w:r w:rsidRPr="00B32960">
              <w:rPr>
                <w:sz w:val="24"/>
                <w:szCs w:val="24"/>
              </w:rPr>
              <w:t>№ п/п</w:t>
            </w:r>
          </w:p>
        </w:tc>
        <w:tc>
          <w:tcPr>
            <w:tcW w:w="2336" w:type="dxa"/>
            <w:shd w:val="clear" w:color="auto" w:fill="CCCCCC"/>
          </w:tcPr>
          <w:p w:rsidR="00B32960" w:rsidRPr="00B32960" w:rsidRDefault="00B32960" w:rsidP="00E118F7">
            <w:pPr>
              <w:pStyle w:val="TableParagraph"/>
              <w:spacing w:line="270" w:lineRule="exact"/>
              <w:ind w:left="103"/>
              <w:rPr>
                <w:sz w:val="24"/>
                <w:szCs w:val="24"/>
              </w:rPr>
            </w:pPr>
            <w:proofErr w:type="spellStart"/>
            <w:r w:rsidRPr="00B32960">
              <w:rPr>
                <w:sz w:val="24"/>
                <w:szCs w:val="24"/>
              </w:rPr>
              <w:t>Композитор</w:t>
            </w:r>
            <w:proofErr w:type="spellEnd"/>
          </w:p>
        </w:tc>
        <w:tc>
          <w:tcPr>
            <w:tcW w:w="2189" w:type="dxa"/>
            <w:shd w:val="clear" w:color="auto" w:fill="CCCCCC"/>
          </w:tcPr>
          <w:p w:rsidR="00B32960" w:rsidRPr="00B32960" w:rsidRDefault="00B32960" w:rsidP="00E118F7">
            <w:pPr>
              <w:pStyle w:val="TableParagraph"/>
              <w:ind w:left="536" w:hanging="116"/>
              <w:rPr>
                <w:sz w:val="24"/>
                <w:szCs w:val="24"/>
              </w:rPr>
            </w:pPr>
            <w:proofErr w:type="spellStart"/>
            <w:r w:rsidRPr="00B32960">
              <w:rPr>
                <w:sz w:val="24"/>
                <w:szCs w:val="24"/>
              </w:rPr>
              <w:t>Автор</w:t>
            </w:r>
            <w:proofErr w:type="spellEnd"/>
            <w:r w:rsidRPr="00B32960">
              <w:rPr>
                <w:sz w:val="24"/>
                <w:szCs w:val="24"/>
                <w:lang w:val="ru-RU"/>
              </w:rPr>
              <w:t xml:space="preserve"> </w:t>
            </w:r>
            <w:proofErr w:type="spellStart"/>
            <w:r w:rsidRPr="00B32960">
              <w:rPr>
                <w:sz w:val="24"/>
                <w:szCs w:val="24"/>
              </w:rPr>
              <w:t>текста</w:t>
            </w:r>
            <w:proofErr w:type="spellEnd"/>
            <w:r w:rsidRPr="00B32960">
              <w:rPr>
                <w:sz w:val="24"/>
                <w:szCs w:val="24"/>
              </w:rPr>
              <w:t xml:space="preserve"> (</w:t>
            </w:r>
            <w:proofErr w:type="spellStart"/>
            <w:r w:rsidRPr="00B32960">
              <w:rPr>
                <w:sz w:val="24"/>
                <w:szCs w:val="24"/>
              </w:rPr>
              <w:t>еслиесть</w:t>
            </w:r>
            <w:proofErr w:type="spellEnd"/>
            <w:r w:rsidRPr="00B32960">
              <w:rPr>
                <w:sz w:val="24"/>
                <w:szCs w:val="24"/>
              </w:rPr>
              <w:t>)</w:t>
            </w:r>
          </w:p>
        </w:tc>
        <w:tc>
          <w:tcPr>
            <w:tcW w:w="2921" w:type="dxa"/>
            <w:shd w:val="clear" w:color="auto" w:fill="CCCCCC"/>
          </w:tcPr>
          <w:p w:rsidR="00B32960" w:rsidRPr="00B32960" w:rsidRDefault="00B32960" w:rsidP="00E118F7">
            <w:pPr>
              <w:pStyle w:val="TableParagraph"/>
              <w:ind w:left="179" w:right="168" w:hanging="5"/>
              <w:jc w:val="center"/>
              <w:rPr>
                <w:sz w:val="24"/>
                <w:szCs w:val="24"/>
                <w:lang w:val="ru-RU"/>
              </w:rPr>
            </w:pPr>
            <w:proofErr w:type="gramStart"/>
            <w:r w:rsidRPr="00B32960">
              <w:rPr>
                <w:sz w:val="24"/>
                <w:szCs w:val="24"/>
                <w:lang w:val="ru-RU"/>
              </w:rPr>
              <w:t>Полное название произведения, территориальная принадлежность музыкального материала (область (если есть)</w:t>
            </w:r>
            <w:proofErr w:type="gramEnd"/>
          </w:p>
        </w:tc>
      </w:tr>
      <w:tr w:rsidR="00B32960" w:rsidRPr="00B32960" w:rsidTr="00E118F7">
        <w:trPr>
          <w:trHeight w:hRule="exact" w:val="840"/>
        </w:trPr>
        <w:tc>
          <w:tcPr>
            <w:tcW w:w="839" w:type="dxa"/>
            <w:shd w:val="clear" w:color="auto" w:fill="auto"/>
          </w:tcPr>
          <w:p w:rsidR="00B32960" w:rsidRPr="00B32960" w:rsidRDefault="00B32960" w:rsidP="00E118F7">
            <w:pPr>
              <w:pStyle w:val="TableParagraph"/>
              <w:spacing w:line="268" w:lineRule="exact"/>
              <w:rPr>
                <w:sz w:val="24"/>
                <w:szCs w:val="24"/>
              </w:rPr>
            </w:pPr>
            <w:r w:rsidRPr="00B32960">
              <w:rPr>
                <w:sz w:val="24"/>
                <w:szCs w:val="24"/>
              </w:rPr>
              <w:t>1.</w:t>
            </w:r>
          </w:p>
          <w:p w:rsidR="00B32960" w:rsidRPr="00B32960" w:rsidRDefault="00B32960" w:rsidP="00E118F7">
            <w:pPr>
              <w:pStyle w:val="TableParagraph"/>
              <w:ind w:left="0"/>
              <w:rPr>
                <w:sz w:val="24"/>
                <w:szCs w:val="24"/>
              </w:rPr>
            </w:pPr>
          </w:p>
          <w:p w:rsidR="00B32960" w:rsidRPr="00B32960" w:rsidRDefault="00B32960" w:rsidP="00E118F7">
            <w:pPr>
              <w:pStyle w:val="TableParagraph"/>
              <w:rPr>
                <w:sz w:val="24"/>
                <w:szCs w:val="24"/>
              </w:rPr>
            </w:pPr>
            <w:r w:rsidRPr="00B32960">
              <w:rPr>
                <w:sz w:val="24"/>
                <w:szCs w:val="24"/>
              </w:rPr>
              <w:t>2.</w:t>
            </w:r>
          </w:p>
        </w:tc>
        <w:tc>
          <w:tcPr>
            <w:tcW w:w="2336" w:type="dxa"/>
            <w:shd w:val="clear" w:color="auto" w:fill="auto"/>
          </w:tcPr>
          <w:p w:rsidR="00B32960" w:rsidRPr="00B32960" w:rsidRDefault="00B32960" w:rsidP="00B32960">
            <w:pPr>
              <w:spacing w:after="0"/>
              <w:rPr>
                <w:rFonts w:ascii="Times New Roman" w:hAnsi="Times New Roman" w:cs="Times New Roman"/>
                <w:sz w:val="24"/>
                <w:szCs w:val="24"/>
              </w:rPr>
            </w:pPr>
          </w:p>
        </w:tc>
        <w:tc>
          <w:tcPr>
            <w:tcW w:w="2189" w:type="dxa"/>
            <w:shd w:val="clear" w:color="auto" w:fill="auto"/>
          </w:tcPr>
          <w:p w:rsidR="00B32960" w:rsidRPr="00B32960" w:rsidRDefault="00B32960" w:rsidP="00B32960">
            <w:pPr>
              <w:spacing w:after="0"/>
              <w:rPr>
                <w:rFonts w:ascii="Times New Roman" w:hAnsi="Times New Roman" w:cs="Times New Roman"/>
                <w:sz w:val="24"/>
                <w:szCs w:val="24"/>
              </w:rPr>
            </w:pPr>
          </w:p>
        </w:tc>
        <w:tc>
          <w:tcPr>
            <w:tcW w:w="2921" w:type="dxa"/>
            <w:shd w:val="clear" w:color="auto" w:fill="auto"/>
          </w:tcPr>
          <w:p w:rsidR="00B32960" w:rsidRPr="00B32960" w:rsidRDefault="00B32960" w:rsidP="00B32960">
            <w:pPr>
              <w:spacing w:after="0"/>
              <w:rPr>
                <w:rFonts w:ascii="Times New Roman" w:hAnsi="Times New Roman" w:cs="Times New Roman"/>
                <w:sz w:val="24"/>
                <w:szCs w:val="24"/>
              </w:rPr>
            </w:pPr>
          </w:p>
        </w:tc>
      </w:tr>
    </w:tbl>
    <w:p w:rsidR="00B32960" w:rsidRPr="00B32960" w:rsidRDefault="00B32960" w:rsidP="00B32960">
      <w:pPr>
        <w:pStyle w:val="a5"/>
        <w:ind w:left="0"/>
        <w:rPr>
          <w:sz w:val="24"/>
          <w:szCs w:val="24"/>
        </w:rPr>
      </w:pPr>
    </w:p>
    <w:p w:rsidR="00B32960" w:rsidRPr="00B32960" w:rsidRDefault="00B32960" w:rsidP="00B32960">
      <w:pPr>
        <w:pStyle w:val="a3"/>
        <w:widowControl w:val="0"/>
        <w:numPr>
          <w:ilvl w:val="0"/>
          <w:numId w:val="7"/>
        </w:numPr>
        <w:tabs>
          <w:tab w:val="left" w:pos="481"/>
          <w:tab w:val="left" w:pos="9487"/>
        </w:tabs>
        <w:autoSpaceDE w:val="0"/>
        <w:autoSpaceDN w:val="0"/>
        <w:spacing w:after="0" w:line="240" w:lineRule="auto"/>
        <w:contextualSpacing w:val="0"/>
        <w:rPr>
          <w:rFonts w:ascii="Times New Roman" w:hAnsi="Times New Roman" w:cs="Times New Roman"/>
          <w:sz w:val="24"/>
          <w:szCs w:val="24"/>
        </w:rPr>
      </w:pPr>
      <w:r w:rsidRPr="00B32960">
        <w:rPr>
          <w:rFonts w:ascii="Times New Roman" w:hAnsi="Times New Roman" w:cs="Times New Roman"/>
          <w:sz w:val="24"/>
          <w:szCs w:val="24"/>
        </w:rPr>
        <w:t>Краткая</w:t>
      </w:r>
      <w:r>
        <w:rPr>
          <w:rFonts w:ascii="Times New Roman" w:hAnsi="Times New Roman" w:cs="Times New Roman"/>
          <w:sz w:val="24"/>
          <w:szCs w:val="24"/>
        </w:rPr>
        <w:t xml:space="preserve"> </w:t>
      </w:r>
      <w:r w:rsidRPr="00B32960">
        <w:rPr>
          <w:rFonts w:ascii="Times New Roman" w:hAnsi="Times New Roman" w:cs="Times New Roman"/>
          <w:sz w:val="24"/>
          <w:szCs w:val="24"/>
        </w:rPr>
        <w:t>творческая</w:t>
      </w:r>
      <w:r>
        <w:rPr>
          <w:rFonts w:ascii="Times New Roman" w:hAnsi="Times New Roman" w:cs="Times New Roman"/>
          <w:sz w:val="24"/>
          <w:szCs w:val="24"/>
        </w:rPr>
        <w:t xml:space="preserve"> </w:t>
      </w:r>
      <w:r w:rsidRPr="00B32960">
        <w:rPr>
          <w:rFonts w:ascii="Times New Roman" w:hAnsi="Times New Roman" w:cs="Times New Roman"/>
          <w:sz w:val="24"/>
          <w:szCs w:val="24"/>
        </w:rPr>
        <w:t>характеристика</w:t>
      </w:r>
      <w:r>
        <w:rPr>
          <w:rFonts w:ascii="Times New Roman" w:hAnsi="Times New Roman" w:cs="Times New Roman"/>
          <w:sz w:val="24"/>
          <w:szCs w:val="24"/>
        </w:rPr>
        <w:t xml:space="preserve"> </w:t>
      </w:r>
      <w:r w:rsidRPr="00B32960">
        <w:rPr>
          <w:rFonts w:ascii="Times New Roman" w:hAnsi="Times New Roman" w:cs="Times New Roman"/>
          <w:sz w:val="24"/>
          <w:szCs w:val="24"/>
        </w:rPr>
        <w:t>коллектива</w:t>
      </w:r>
      <w:r w:rsidRPr="00B32960">
        <w:rPr>
          <w:rFonts w:ascii="Times New Roman" w:hAnsi="Times New Roman" w:cs="Times New Roman"/>
          <w:sz w:val="24"/>
          <w:szCs w:val="24"/>
          <w:u w:val="single"/>
        </w:rPr>
        <w:tab/>
      </w:r>
    </w:p>
    <w:p w:rsidR="00B32960" w:rsidRPr="00B32960" w:rsidRDefault="00837A4E" w:rsidP="00B32960">
      <w:pPr>
        <w:pStyle w:val="a5"/>
        <w:ind w:left="0"/>
        <w:rPr>
          <w:sz w:val="24"/>
          <w:szCs w:val="24"/>
        </w:rPr>
      </w:pPr>
      <w:r w:rsidRPr="00837A4E">
        <w:rPr>
          <w:noProof/>
          <w:sz w:val="24"/>
          <w:szCs w:val="24"/>
        </w:rPr>
        <w:pict>
          <v:line id="Line 2" o:spid="_x0000_s1030" style="position:absolute;z-index:251662336;visibility:visible;mso-wrap-distance-left:0;mso-wrap-distance-right:0;mso-position-horizontal-relative:page" from="85.05pt,13.55pt" to="547.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HBEQ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" strokeweight=".48pt">
            <w10:wrap type="topAndBottom" anchorx="page"/>
          </v:line>
        </w:pict>
      </w:r>
    </w:p>
    <w:p w:rsidR="00B32960" w:rsidRPr="00B32960" w:rsidRDefault="00B32960" w:rsidP="00B32960">
      <w:pPr>
        <w:pStyle w:val="a3"/>
        <w:widowControl w:val="0"/>
        <w:numPr>
          <w:ilvl w:val="0"/>
          <w:numId w:val="7"/>
        </w:numPr>
        <w:tabs>
          <w:tab w:val="left" w:pos="481"/>
        </w:tabs>
        <w:autoSpaceDE w:val="0"/>
        <w:autoSpaceDN w:val="0"/>
        <w:spacing w:after="0" w:line="247" w:lineRule="exact"/>
        <w:contextualSpacing w:val="0"/>
        <w:rPr>
          <w:rFonts w:ascii="Times New Roman" w:hAnsi="Times New Roman" w:cs="Times New Roman"/>
          <w:sz w:val="24"/>
          <w:szCs w:val="24"/>
        </w:rPr>
      </w:pPr>
      <w:r w:rsidRPr="00B32960">
        <w:rPr>
          <w:rFonts w:ascii="Times New Roman" w:hAnsi="Times New Roman" w:cs="Times New Roman"/>
          <w:sz w:val="24"/>
          <w:szCs w:val="24"/>
        </w:rPr>
        <w:t xml:space="preserve">Список участников по количеству, просьба указать согласно заселению </w:t>
      </w:r>
      <w:proofErr w:type="spellStart"/>
      <w:r w:rsidRPr="00B32960">
        <w:rPr>
          <w:rFonts w:ascii="Times New Roman" w:hAnsi="Times New Roman" w:cs="Times New Roman"/>
          <w:sz w:val="24"/>
          <w:szCs w:val="24"/>
        </w:rPr>
        <w:t>вгостинице</w:t>
      </w:r>
      <w:proofErr w:type="spellEnd"/>
    </w:p>
    <w:p w:rsidR="00B32960" w:rsidRPr="00B32960" w:rsidRDefault="00B32960" w:rsidP="00B32960">
      <w:pPr>
        <w:spacing w:after="0"/>
        <w:ind w:left="120"/>
        <w:rPr>
          <w:rFonts w:ascii="Times New Roman" w:hAnsi="Times New Roman" w:cs="Times New Roman"/>
          <w:sz w:val="24"/>
          <w:szCs w:val="24"/>
        </w:rPr>
      </w:pPr>
      <w:r w:rsidRPr="00B32960">
        <w:rPr>
          <w:rFonts w:ascii="Times New Roman" w:hAnsi="Times New Roman" w:cs="Times New Roman"/>
          <w:sz w:val="24"/>
          <w:szCs w:val="24"/>
        </w:rPr>
        <w:t>(Ф. И. О. полные).</w:t>
      </w:r>
    </w:p>
    <w:p w:rsidR="00B32960" w:rsidRPr="00B32960" w:rsidRDefault="00B32960" w:rsidP="00B32960">
      <w:pPr>
        <w:pStyle w:val="a5"/>
        <w:ind w:left="0"/>
        <w:rPr>
          <w:sz w:val="24"/>
          <w:szCs w:val="24"/>
          <w:lang w:val="ru-RU"/>
        </w:rPr>
      </w:pPr>
    </w:p>
    <w:p w:rsidR="00B32960" w:rsidRPr="00B32960" w:rsidRDefault="00B32960" w:rsidP="00B32960">
      <w:pPr>
        <w:tabs>
          <w:tab w:val="left" w:pos="960"/>
          <w:tab w:val="left" w:pos="2877"/>
          <w:tab w:val="left" w:pos="4781"/>
          <w:tab w:val="left" w:pos="8733"/>
        </w:tabs>
        <w:spacing w:after="0"/>
        <w:ind w:left="120"/>
        <w:rPr>
          <w:rFonts w:ascii="Times New Roman" w:hAnsi="Times New Roman" w:cs="Times New Roman"/>
          <w:sz w:val="24"/>
          <w:szCs w:val="24"/>
        </w:rPr>
      </w:pPr>
      <w:r w:rsidRPr="00B32960">
        <w:rPr>
          <w:rFonts w:ascii="Times New Roman" w:hAnsi="Times New Roman" w:cs="Times New Roman"/>
          <w:spacing w:val="-5"/>
          <w:sz w:val="24"/>
          <w:szCs w:val="24"/>
        </w:rPr>
        <w:t>«</w:t>
      </w:r>
      <w:r w:rsidRPr="00B32960">
        <w:rPr>
          <w:rFonts w:ascii="Times New Roman" w:hAnsi="Times New Roman" w:cs="Times New Roman"/>
          <w:spacing w:val="-5"/>
          <w:sz w:val="24"/>
          <w:szCs w:val="24"/>
          <w:u w:val="single"/>
        </w:rPr>
        <w:tab/>
      </w:r>
      <w:r w:rsidRPr="00B32960">
        <w:rPr>
          <w:rFonts w:ascii="Times New Roman" w:hAnsi="Times New Roman" w:cs="Times New Roman"/>
          <w:spacing w:val="-5"/>
          <w:sz w:val="24"/>
          <w:szCs w:val="24"/>
        </w:rPr>
        <w:t>»</w:t>
      </w:r>
      <w:r w:rsidRPr="00B32960">
        <w:rPr>
          <w:rFonts w:ascii="Times New Roman" w:hAnsi="Times New Roman" w:cs="Times New Roman"/>
          <w:spacing w:val="-5"/>
          <w:sz w:val="24"/>
          <w:szCs w:val="24"/>
          <w:u w:val="single"/>
        </w:rPr>
        <w:tab/>
      </w:r>
      <w:r w:rsidRPr="00B32960">
        <w:rPr>
          <w:rFonts w:ascii="Times New Roman" w:hAnsi="Times New Roman" w:cs="Times New Roman"/>
          <w:sz w:val="24"/>
          <w:szCs w:val="24"/>
        </w:rPr>
        <w:t>2020 г.</w:t>
      </w:r>
      <w:r w:rsidRPr="00B32960">
        <w:rPr>
          <w:rFonts w:ascii="Times New Roman" w:hAnsi="Times New Roman" w:cs="Times New Roman"/>
          <w:sz w:val="24"/>
          <w:szCs w:val="24"/>
        </w:rPr>
        <w:tab/>
        <w:t>Подпись:</w:t>
      </w:r>
      <w:r w:rsidRPr="00B32960">
        <w:rPr>
          <w:rFonts w:ascii="Times New Roman" w:hAnsi="Times New Roman" w:cs="Times New Roman"/>
          <w:sz w:val="24"/>
          <w:szCs w:val="24"/>
          <w:u w:val="single"/>
        </w:rPr>
        <w:tab/>
      </w:r>
    </w:p>
    <w:p w:rsidR="00B32960" w:rsidRPr="00B32960" w:rsidRDefault="00B32960" w:rsidP="00B32960">
      <w:pPr>
        <w:spacing w:after="0"/>
        <w:ind w:firstLine="709"/>
        <w:jc w:val="both"/>
        <w:rPr>
          <w:rFonts w:ascii="Times New Roman" w:hAnsi="Times New Roman" w:cs="Times New Roman"/>
          <w:sz w:val="24"/>
          <w:szCs w:val="24"/>
        </w:rPr>
      </w:pPr>
    </w:p>
    <w:sectPr w:rsidR="00B32960" w:rsidRPr="00B32960" w:rsidSect="007E4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29C8"/>
    <w:multiLevelType w:val="hybridMultilevel"/>
    <w:tmpl w:val="4D6CB62A"/>
    <w:lvl w:ilvl="0" w:tplc="023AB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D95400"/>
    <w:multiLevelType w:val="hybridMultilevel"/>
    <w:tmpl w:val="8EB06514"/>
    <w:lvl w:ilvl="0" w:tplc="023AB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9635C3"/>
    <w:multiLevelType w:val="hybridMultilevel"/>
    <w:tmpl w:val="6FEC5106"/>
    <w:lvl w:ilvl="0" w:tplc="023AB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8B7C90"/>
    <w:multiLevelType w:val="hybridMultilevel"/>
    <w:tmpl w:val="0D062460"/>
    <w:lvl w:ilvl="0" w:tplc="023AB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D55882"/>
    <w:multiLevelType w:val="hybridMultilevel"/>
    <w:tmpl w:val="8FAAF53E"/>
    <w:lvl w:ilvl="0" w:tplc="023AB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944BB9"/>
    <w:multiLevelType w:val="hybridMultilevel"/>
    <w:tmpl w:val="83746F48"/>
    <w:lvl w:ilvl="0" w:tplc="94FE75D0">
      <w:start w:val="10"/>
      <w:numFmt w:val="decimal"/>
      <w:lvlText w:val="%1."/>
      <w:lvlJc w:val="left"/>
      <w:pPr>
        <w:ind w:left="480" w:hanging="360"/>
      </w:pPr>
      <w:rPr>
        <w:rFonts w:ascii="Times New Roman" w:eastAsia="Times New Roman" w:hAnsi="Times New Roman" w:cs="Times New Roman" w:hint="default"/>
        <w:w w:val="100"/>
        <w:sz w:val="24"/>
        <w:szCs w:val="24"/>
      </w:rPr>
    </w:lvl>
    <w:lvl w:ilvl="1" w:tplc="0C94FBE0">
      <w:numFmt w:val="bullet"/>
      <w:lvlText w:val="•"/>
      <w:lvlJc w:val="left"/>
      <w:pPr>
        <w:ind w:left="1394" w:hanging="360"/>
      </w:pPr>
      <w:rPr>
        <w:rFonts w:hint="default"/>
      </w:rPr>
    </w:lvl>
    <w:lvl w:ilvl="2" w:tplc="8A008BD2">
      <w:numFmt w:val="bullet"/>
      <w:lvlText w:val="•"/>
      <w:lvlJc w:val="left"/>
      <w:pPr>
        <w:ind w:left="2309" w:hanging="360"/>
      </w:pPr>
      <w:rPr>
        <w:rFonts w:hint="default"/>
      </w:rPr>
    </w:lvl>
    <w:lvl w:ilvl="3" w:tplc="6EF88048">
      <w:numFmt w:val="bullet"/>
      <w:lvlText w:val="•"/>
      <w:lvlJc w:val="left"/>
      <w:pPr>
        <w:ind w:left="3224" w:hanging="360"/>
      </w:pPr>
      <w:rPr>
        <w:rFonts w:hint="default"/>
      </w:rPr>
    </w:lvl>
    <w:lvl w:ilvl="4" w:tplc="BC94283E">
      <w:numFmt w:val="bullet"/>
      <w:lvlText w:val="•"/>
      <w:lvlJc w:val="left"/>
      <w:pPr>
        <w:ind w:left="4139" w:hanging="360"/>
      </w:pPr>
      <w:rPr>
        <w:rFonts w:hint="default"/>
      </w:rPr>
    </w:lvl>
    <w:lvl w:ilvl="5" w:tplc="250480DE">
      <w:numFmt w:val="bullet"/>
      <w:lvlText w:val="•"/>
      <w:lvlJc w:val="left"/>
      <w:pPr>
        <w:ind w:left="5054" w:hanging="360"/>
      </w:pPr>
      <w:rPr>
        <w:rFonts w:hint="default"/>
      </w:rPr>
    </w:lvl>
    <w:lvl w:ilvl="6" w:tplc="22F47270">
      <w:numFmt w:val="bullet"/>
      <w:lvlText w:val="•"/>
      <w:lvlJc w:val="left"/>
      <w:pPr>
        <w:ind w:left="5968" w:hanging="360"/>
      </w:pPr>
      <w:rPr>
        <w:rFonts w:hint="default"/>
      </w:rPr>
    </w:lvl>
    <w:lvl w:ilvl="7" w:tplc="C32ABFAC">
      <w:numFmt w:val="bullet"/>
      <w:lvlText w:val="•"/>
      <w:lvlJc w:val="left"/>
      <w:pPr>
        <w:ind w:left="6883" w:hanging="360"/>
      </w:pPr>
      <w:rPr>
        <w:rFonts w:hint="default"/>
      </w:rPr>
    </w:lvl>
    <w:lvl w:ilvl="8" w:tplc="B3F68612">
      <w:numFmt w:val="bullet"/>
      <w:lvlText w:val="•"/>
      <w:lvlJc w:val="left"/>
      <w:pPr>
        <w:ind w:left="7798" w:hanging="360"/>
      </w:pPr>
      <w:rPr>
        <w:rFonts w:hint="default"/>
      </w:rPr>
    </w:lvl>
  </w:abstractNum>
  <w:abstractNum w:abstractNumId="6">
    <w:nsid w:val="6D1E607E"/>
    <w:multiLevelType w:val="hybridMultilevel"/>
    <w:tmpl w:val="F6747BC4"/>
    <w:lvl w:ilvl="0" w:tplc="023AB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DDE76EC"/>
    <w:multiLevelType w:val="hybridMultilevel"/>
    <w:tmpl w:val="36083454"/>
    <w:lvl w:ilvl="0" w:tplc="F462F076">
      <w:start w:val="4"/>
      <w:numFmt w:val="decimal"/>
      <w:lvlText w:val="%1."/>
      <w:lvlJc w:val="left"/>
      <w:pPr>
        <w:ind w:left="360" w:hanging="240"/>
      </w:pPr>
      <w:rPr>
        <w:rFonts w:ascii="Times New Roman" w:eastAsia="Times New Roman" w:hAnsi="Times New Roman" w:cs="Times New Roman" w:hint="default"/>
        <w:spacing w:val="-8"/>
        <w:w w:val="99"/>
        <w:sz w:val="24"/>
        <w:szCs w:val="24"/>
      </w:rPr>
    </w:lvl>
    <w:lvl w:ilvl="1" w:tplc="7FD2068E">
      <w:numFmt w:val="bullet"/>
      <w:lvlText w:val="•"/>
      <w:lvlJc w:val="left"/>
      <w:pPr>
        <w:ind w:left="1286" w:hanging="240"/>
      </w:pPr>
      <w:rPr>
        <w:rFonts w:hint="default"/>
      </w:rPr>
    </w:lvl>
    <w:lvl w:ilvl="2" w:tplc="F6CEC18E">
      <w:numFmt w:val="bullet"/>
      <w:lvlText w:val="•"/>
      <w:lvlJc w:val="left"/>
      <w:pPr>
        <w:ind w:left="2213" w:hanging="240"/>
      </w:pPr>
      <w:rPr>
        <w:rFonts w:hint="default"/>
      </w:rPr>
    </w:lvl>
    <w:lvl w:ilvl="3" w:tplc="0FA0D3A6">
      <w:numFmt w:val="bullet"/>
      <w:lvlText w:val="•"/>
      <w:lvlJc w:val="left"/>
      <w:pPr>
        <w:ind w:left="3140" w:hanging="240"/>
      </w:pPr>
      <w:rPr>
        <w:rFonts w:hint="default"/>
      </w:rPr>
    </w:lvl>
    <w:lvl w:ilvl="4" w:tplc="231A0AA4">
      <w:numFmt w:val="bullet"/>
      <w:lvlText w:val="•"/>
      <w:lvlJc w:val="left"/>
      <w:pPr>
        <w:ind w:left="4067" w:hanging="240"/>
      </w:pPr>
      <w:rPr>
        <w:rFonts w:hint="default"/>
      </w:rPr>
    </w:lvl>
    <w:lvl w:ilvl="5" w:tplc="8438F15C">
      <w:numFmt w:val="bullet"/>
      <w:lvlText w:val="•"/>
      <w:lvlJc w:val="left"/>
      <w:pPr>
        <w:ind w:left="4994" w:hanging="240"/>
      </w:pPr>
      <w:rPr>
        <w:rFonts w:hint="default"/>
      </w:rPr>
    </w:lvl>
    <w:lvl w:ilvl="6" w:tplc="DC0684C4">
      <w:numFmt w:val="bullet"/>
      <w:lvlText w:val="•"/>
      <w:lvlJc w:val="left"/>
      <w:pPr>
        <w:ind w:left="5920" w:hanging="240"/>
      </w:pPr>
      <w:rPr>
        <w:rFonts w:hint="default"/>
      </w:rPr>
    </w:lvl>
    <w:lvl w:ilvl="7" w:tplc="C950A4A0">
      <w:numFmt w:val="bullet"/>
      <w:lvlText w:val="•"/>
      <w:lvlJc w:val="left"/>
      <w:pPr>
        <w:ind w:left="6847" w:hanging="240"/>
      </w:pPr>
      <w:rPr>
        <w:rFonts w:hint="default"/>
      </w:rPr>
    </w:lvl>
    <w:lvl w:ilvl="8" w:tplc="04EC313A">
      <w:numFmt w:val="bullet"/>
      <w:lvlText w:val="•"/>
      <w:lvlJc w:val="left"/>
      <w:pPr>
        <w:ind w:left="7774" w:hanging="240"/>
      </w:pPr>
      <w:rPr>
        <w:rFonts w:hint="default"/>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7090B"/>
    <w:rsid w:val="00083D3D"/>
    <w:rsid w:val="001A3EA1"/>
    <w:rsid w:val="003F0317"/>
    <w:rsid w:val="005725B0"/>
    <w:rsid w:val="0077090B"/>
    <w:rsid w:val="007E4137"/>
    <w:rsid w:val="00837A4E"/>
    <w:rsid w:val="00B32960"/>
    <w:rsid w:val="00E15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Line 5"/>
        <o:r id="V:Rule2" type="connector" idref="#Lin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7090B"/>
    <w:pPr>
      <w:ind w:left="720"/>
      <w:contextualSpacing/>
    </w:pPr>
  </w:style>
  <w:style w:type="paragraph" w:styleId="a4">
    <w:name w:val="Normal (Web)"/>
    <w:basedOn w:val="a"/>
    <w:uiPriority w:val="99"/>
    <w:unhideWhenUsed/>
    <w:rsid w:val="00770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B32960"/>
    <w:pPr>
      <w:widowControl w:val="0"/>
      <w:autoSpaceDE w:val="0"/>
      <w:autoSpaceDN w:val="0"/>
      <w:spacing w:after="0" w:line="240" w:lineRule="auto"/>
      <w:ind w:left="100"/>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1"/>
    <w:rsid w:val="00B32960"/>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B32960"/>
    <w:pPr>
      <w:widowControl w:val="0"/>
      <w:autoSpaceDE w:val="0"/>
      <w:autoSpaceDN w:val="0"/>
      <w:spacing w:after="0" w:line="240" w:lineRule="auto"/>
      <w:ind w:left="101"/>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2020-10-06T09:10:00Z</dcterms:created>
  <dcterms:modified xsi:type="dcterms:W3CDTF">2020-10-07T05:59:00Z</dcterms:modified>
</cp:coreProperties>
</file>